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="-27" w:tblpY="197"/>
        <w:tblW w:w="9815" w:type="dxa"/>
        <w:tblLayout w:type="fixed"/>
        <w:tblLook w:val="01E0" w:firstRow="1" w:lastRow="1" w:firstColumn="1" w:lastColumn="1" w:noHBand="0" w:noVBand="0"/>
      </w:tblPr>
      <w:tblGrid>
        <w:gridCol w:w="1951"/>
        <w:gridCol w:w="992"/>
        <w:gridCol w:w="4604"/>
        <w:gridCol w:w="499"/>
        <w:gridCol w:w="1769"/>
      </w:tblGrid>
      <w:tr w:rsidR="0085764D" w:rsidTr="00F84A4D">
        <w:trPr>
          <w:trHeight w:val="993"/>
        </w:trPr>
        <w:tc>
          <w:tcPr>
            <w:tcW w:w="9815" w:type="dxa"/>
            <w:gridSpan w:val="5"/>
          </w:tcPr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</w:tc>
      </w:tr>
      <w:tr w:rsidR="0085764D" w:rsidTr="00F84A4D">
        <w:trPr>
          <w:trHeight w:val="292"/>
        </w:trPr>
        <w:tc>
          <w:tcPr>
            <w:tcW w:w="9815" w:type="dxa"/>
            <w:gridSpan w:val="5"/>
            <w:vAlign w:val="center"/>
          </w:tcPr>
          <w:p w:rsidR="0085764D" w:rsidRPr="00F84A4D" w:rsidRDefault="0085764D" w:rsidP="00F84A4D">
            <w:pPr>
              <w:tabs>
                <w:tab w:val="center" w:pos="2160"/>
              </w:tabs>
              <w:ind w:left="34"/>
              <w:jc w:val="center"/>
              <w:rPr>
                <w:spacing w:val="120"/>
                <w:sz w:val="40"/>
                <w:szCs w:val="40"/>
              </w:rPr>
            </w:pPr>
          </w:p>
        </w:tc>
      </w:tr>
      <w:tr w:rsidR="0085764D" w:rsidTr="00F84A4D">
        <w:trPr>
          <w:trHeight w:hRule="exact" w:val="680"/>
        </w:trPr>
        <w:tc>
          <w:tcPr>
            <w:tcW w:w="2943" w:type="dxa"/>
            <w:gridSpan w:val="2"/>
            <w:vAlign w:val="bottom"/>
          </w:tcPr>
          <w:p w:rsidR="0085764D" w:rsidRDefault="009C2016" w:rsidP="006327EB">
            <w:pPr>
              <w:jc w:val="center"/>
            </w:pPr>
            <w:r>
              <w:fldChar w:fldCharType="begin">
                <w:ffData>
                  <w:name w:val="ТекстовоеПоле22"/>
                  <w:enabled/>
                  <w:calcOnExit w:val="0"/>
                  <w:textInput>
                    <w:maxLength w:val="21"/>
                  </w:textInput>
                </w:ffData>
              </w:fldChar>
            </w:r>
            <w:bookmarkStart w:id="0" w:name="ТекстовоеПоле22"/>
            <w:r w:rsidR="00252D0D">
              <w:instrText xml:space="preserve"> FORMTEXT </w:instrText>
            </w:r>
            <w:r>
              <w:fldChar w:fldCharType="separate"/>
            </w:r>
            <w:bookmarkStart w:id="1" w:name="_GoBack"/>
            <w:r w:rsidR="006327EB">
              <w:rPr>
                <w:noProof/>
              </w:rPr>
              <w:t>29.12.2016 г.</w:t>
            </w:r>
            <w:bookmarkEnd w:id="1"/>
            <w:r>
              <w:fldChar w:fldCharType="end"/>
            </w:r>
            <w:bookmarkEnd w:id="0"/>
          </w:p>
        </w:tc>
        <w:tc>
          <w:tcPr>
            <w:tcW w:w="4604" w:type="dxa"/>
            <w:vAlign w:val="bottom"/>
          </w:tcPr>
          <w:p w:rsidR="0085764D" w:rsidRDefault="0085764D" w:rsidP="00F84A4D"/>
        </w:tc>
        <w:tc>
          <w:tcPr>
            <w:tcW w:w="2268" w:type="dxa"/>
            <w:gridSpan w:val="2"/>
            <w:vAlign w:val="bottom"/>
          </w:tcPr>
          <w:p w:rsidR="0085764D" w:rsidRDefault="009C2016" w:rsidP="006327EB">
            <w:pPr>
              <w:tabs>
                <w:tab w:val="center" w:pos="2160"/>
              </w:tabs>
              <w:ind w:left="-108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="00B63363">
              <w:instrText xml:space="preserve"> FORMTEXT </w:instrText>
            </w:r>
            <w:r>
              <w:fldChar w:fldCharType="separate"/>
            </w:r>
            <w:r w:rsidR="006327EB">
              <w:rPr>
                <w:noProof/>
              </w:rPr>
              <w:t>58/3</w:t>
            </w:r>
            <w:r>
              <w:fldChar w:fldCharType="end"/>
            </w:r>
          </w:p>
        </w:tc>
      </w:tr>
      <w:tr w:rsidR="0085764D" w:rsidTr="00F84A4D">
        <w:trPr>
          <w:trHeight w:hRule="exact" w:val="510"/>
        </w:trPr>
        <w:tc>
          <w:tcPr>
            <w:tcW w:w="9815" w:type="dxa"/>
            <w:gridSpan w:val="5"/>
          </w:tcPr>
          <w:p w:rsidR="0085764D" w:rsidRDefault="0085764D" w:rsidP="00F84A4D"/>
        </w:tc>
      </w:tr>
      <w:tr w:rsidR="0085764D" w:rsidTr="00F84A4D">
        <w:trPr>
          <w:trHeight w:val="826"/>
        </w:trPr>
        <w:tc>
          <w:tcPr>
            <w:tcW w:w="1951" w:type="dxa"/>
          </w:tcPr>
          <w:p w:rsidR="0085764D" w:rsidRDefault="0085764D" w:rsidP="00F84A4D"/>
        </w:tc>
        <w:tc>
          <w:tcPr>
            <w:tcW w:w="6095" w:type="dxa"/>
            <w:gridSpan w:val="3"/>
          </w:tcPr>
          <w:p w:rsidR="0085764D" w:rsidRPr="00252D0D" w:rsidRDefault="009C2016" w:rsidP="006327EB">
            <w:pPr>
              <w:jc w:val="center"/>
            </w:pPr>
            <w:r>
              <w:fldChar w:fldCharType="begin">
                <w:ffData>
                  <w:name w:val="ТекстовоеПоле23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2" w:name="ТекстовоеПоле23"/>
            <w:r w:rsidR="00F54F00">
              <w:instrText xml:space="preserve"> FORMTEXT </w:instrText>
            </w:r>
            <w:r>
              <w:fldChar w:fldCharType="separate"/>
            </w:r>
            <w:r w:rsidR="006327EB" w:rsidRPr="006327EB">
              <w:rPr>
                <w:noProof/>
              </w:rPr>
              <w:t>Об установлении цен (тарифов) на электрическую энергию для населения и приравненных к нему категорий потребителей Нижегородской области на 2017 год</w:t>
            </w:r>
            <w:r>
              <w:fldChar w:fldCharType="end"/>
            </w:r>
            <w:bookmarkEnd w:id="2"/>
          </w:p>
        </w:tc>
        <w:tc>
          <w:tcPr>
            <w:tcW w:w="1769" w:type="dxa"/>
          </w:tcPr>
          <w:p w:rsidR="0085764D" w:rsidRDefault="0085764D" w:rsidP="00F84A4D"/>
        </w:tc>
      </w:tr>
    </w:tbl>
    <w:p w:rsidR="0085764D" w:rsidRDefault="0085764D" w:rsidP="0085764D">
      <w:pPr>
        <w:sectPr w:rsidR="0085764D" w:rsidSect="00277B70">
          <w:headerReference w:type="even" r:id="rId6"/>
          <w:headerReference w:type="default" r:id="rId7"/>
          <w:headerReference w:type="first" r:id="rId8"/>
          <w:type w:val="continuous"/>
          <w:pgSz w:w="11906" w:h="16838" w:code="9"/>
          <w:pgMar w:top="1134" w:right="851" w:bottom="1134" w:left="1418" w:header="425" w:footer="720" w:gutter="0"/>
          <w:cols w:space="720"/>
          <w:titlePg/>
        </w:sectPr>
      </w:pPr>
    </w:p>
    <w:p w:rsidR="0085764D" w:rsidRPr="00345BAD" w:rsidRDefault="0085764D" w:rsidP="00345BAD">
      <w:pPr>
        <w:tabs>
          <w:tab w:val="left" w:pos="1897"/>
        </w:tabs>
        <w:spacing w:line="276" w:lineRule="auto"/>
        <w:rPr>
          <w:szCs w:val="28"/>
        </w:rPr>
      </w:pPr>
    </w:p>
    <w:p w:rsidR="00345BAD" w:rsidRPr="00345BAD" w:rsidRDefault="00345BAD" w:rsidP="00345BAD">
      <w:pPr>
        <w:tabs>
          <w:tab w:val="left" w:pos="1897"/>
        </w:tabs>
        <w:spacing w:line="276" w:lineRule="auto"/>
        <w:rPr>
          <w:szCs w:val="28"/>
        </w:rPr>
      </w:pPr>
    </w:p>
    <w:p w:rsidR="006327EB" w:rsidRPr="00345BAD" w:rsidRDefault="006327EB" w:rsidP="00345BAD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r w:rsidRPr="00345BAD">
        <w:rPr>
          <w:szCs w:val="28"/>
        </w:rPr>
        <w:t xml:space="preserve">В соответствии с Федеральным </w:t>
      </w:r>
      <w:hyperlink r:id="rId9" w:history="1">
        <w:r w:rsidRPr="00345BAD">
          <w:rPr>
            <w:szCs w:val="28"/>
          </w:rPr>
          <w:t>законом</w:t>
        </w:r>
      </w:hyperlink>
      <w:r w:rsidRPr="00345BAD">
        <w:rPr>
          <w:szCs w:val="28"/>
        </w:rPr>
        <w:t xml:space="preserve"> от 26 марта 2003 году № 35-ФЗ «Об электроэнергетике», </w:t>
      </w:r>
      <w:hyperlink r:id="rId10" w:history="1">
        <w:r w:rsidRPr="00345BAD">
          <w:rPr>
            <w:szCs w:val="28"/>
          </w:rPr>
          <w:t>постановлением</w:t>
        </w:r>
      </w:hyperlink>
      <w:r w:rsidRPr="00345BAD">
        <w:rPr>
          <w:szCs w:val="28"/>
        </w:rPr>
        <w:t xml:space="preserve"> Правительства Российской Федерации от 29 декабря 2011 года № 1178 «О ценообразовании в области регулируемых цен (тарифов) в электроэнергетике», приказом ФСТ России от 16 сентября 2014 года № 1442-э «Об утверждении Методических указаний по расчету тарифов на электрическую энергию (мощность) для населения и приравненных к нему категорий потребителей, тарифов на услуги по передаче электрической энергии, поставляемой населению и приравненным к нему категориям потребителей», приказом ФСТ России от 28 марта 2013 года № 313-э «Об утверждении Регламента установления цен (тарифов) и (или) их предельных уровней, предусматривающего порядок регистрации, принятия к рассмотрению и выдачи отказов в рассмотрении заявлений об установлении цен (тарифов) и (или) их предельных уровней и формы принятия решения органом исполнительной власти субъекта Российской Федерации в области государственного регулирования тарифов»:</w:t>
      </w:r>
    </w:p>
    <w:p w:rsidR="006327EB" w:rsidRPr="00345BAD" w:rsidRDefault="006327EB" w:rsidP="00345BAD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bookmarkStart w:id="3" w:name="Par25"/>
      <w:bookmarkEnd w:id="3"/>
      <w:r w:rsidRPr="00345BAD">
        <w:rPr>
          <w:b/>
          <w:szCs w:val="28"/>
        </w:rPr>
        <w:t>1.</w:t>
      </w:r>
      <w:r w:rsidRPr="00345BAD">
        <w:rPr>
          <w:szCs w:val="28"/>
        </w:rPr>
        <w:t xml:space="preserve"> Установить и ввести в действие с 1 января по 31 декабря 2017 года включительно цены (тарифы) на электрическую энергию для населения и приравненных к нему категорий потребителей Нижегородской области согласно Приложению 1.</w:t>
      </w:r>
    </w:p>
    <w:p w:rsidR="006327EB" w:rsidRPr="00345BAD" w:rsidRDefault="006327EB" w:rsidP="00345BAD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r w:rsidRPr="00345BAD">
        <w:rPr>
          <w:b/>
          <w:szCs w:val="28"/>
        </w:rPr>
        <w:t>2.</w:t>
      </w:r>
      <w:r w:rsidRPr="00345BAD">
        <w:rPr>
          <w:szCs w:val="28"/>
        </w:rPr>
        <w:t xml:space="preserve"> При расчете цен (тарифов) на электрическую энергию для населения и приравненных к нему категорий потребителей Нижегородской области на 2017 год использованы объемы потребления электрической энергии (мощности) </w:t>
      </w:r>
      <w:r w:rsidR="00345BAD" w:rsidRPr="00345BAD">
        <w:rPr>
          <w:szCs w:val="28"/>
        </w:rPr>
        <w:t>согласно Приложению 2.</w:t>
      </w:r>
    </w:p>
    <w:p w:rsidR="006327EB" w:rsidRPr="00345BAD" w:rsidRDefault="006327EB" w:rsidP="00345BAD">
      <w:pPr>
        <w:pStyle w:val="a9"/>
        <w:spacing w:line="276" w:lineRule="auto"/>
        <w:ind w:firstLine="709"/>
      </w:pPr>
      <w:r w:rsidRPr="00345BAD">
        <w:rPr>
          <w:b/>
        </w:rPr>
        <w:lastRenderedPageBreak/>
        <w:t>3.</w:t>
      </w:r>
      <w:r w:rsidRPr="00345BAD">
        <w:t xml:space="preserve"> Установить понижающие коэффициенты, применяемые к тарифам на электрическую энергию для населения, проживающего в городских населенных пунктах в домах, оборудованных в установленном порядке стационарными электроплитами и (или) электроотопительными установками, для населения, проживающего в сельской местности, и для каждой из приравненных к населению категорий потребителей на 2017 год </w:t>
      </w:r>
      <w:r w:rsidR="00345BAD" w:rsidRPr="00345BAD">
        <w:t>согл</w:t>
      </w:r>
      <w:r w:rsidRPr="00345BAD">
        <w:t xml:space="preserve">асно Приложению 3. </w:t>
      </w:r>
    </w:p>
    <w:p w:rsidR="006327EB" w:rsidRPr="00345BAD" w:rsidRDefault="006327EB" w:rsidP="00345BA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r w:rsidRPr="00345BAD">
        <w:rPr>
          <w:b/>
          <w:szCs w:val="28"/>
        </w:rPr>
        <w:t>4.</w:t>
      </w:r>
      <w:r w:rsidRPr="00345BAD">
        <w:rPr>
          <w:szCs w:val="28"/>
        </w:rPr>
        <w:t xml:space="preserve"> Настоящее решение вступает в силу с 1 января 2017 года.</w:t>
      </w:r>
    </w:p>
    <w:p w:rsidR="006327EB" w:rsidRPr="00345BAD" w:rsidRDefault="006327EB" w:rsidP="00345BAD">
      <w:pPr>
        <w:tabs>
          <w:tab w:val="left" w:pos="1897"/>
        </w:tabs>
        <w:spacing w:line="276" w:lineRule="auto"/>
        <w:rPr>
          <w:szCs w:val="28"/>
        </w:rPr>
      </w:pPr>
    </w:p>
    <w:p w:rsidR="006327EB" w:rsidRPr="00345BAD" w:rsidRDefault="006327EB" w:rsidP="00345BAD">
      <w:pPr>
        <w:tabs>
          <w:tab w:val="left" w:pos="1897"/>
        </w:tabs>
        <w:spacing w:line="276" w:lineRule="auto"/>
        <w:rPr>
          <w:szCs w:val="28"/>
        </w:rPr>
      </w:pPr>
    </w:p>
    <w:p w:rsidR="006327EB" w:rsidRPr="00345BAD" w:rsidRDefault="006327EB" w:rsidP="00345BAD">
      <w:pPr>
        <w:pStyle w:val="a9"/>
        <w:spacing w:line="276" w:lineRule="auto"/>
      </w:pPr>
    </w:p>
    <w:p w:rsidR="006327EB" w:rsidRPr="00345BAD" w:rsidRDefault="006327EB" w:rsidP="00345BAD">
      <w:pPr>
        <w:tabs>
          <w:tab w:val="left" w:pos="1897"/>
        </w:tabs>
        <w:spacing w:line="276" w:lineRule="auto"/>
        <w:rPr>
          <w:szCs w:val="28"/>
        </w:rPr>
      </w:pPr>
      <w:r w:rsidRPr="00345BAD">
        <w:rPr>
          <w:szCs w:val="28"/>
        </w:rPr>
        <w:t>Руководитель службы</w:t>
      </w:r>
      <w:r w:rsidRPr="00345BAD">
        <w:rPr>
          <w:szCs w:val="28"/>
        </w:rPr>
        <w:tab/>
      </w:r>
      <w:r w:rsidRPr="00345BAD">
        <w:rPr>
          <w:szCs w:val="28"/>
        </w:rPr>
        <w:tab/>
      </w:r>
      <w:r w:rsidRPr="00345BAD">
        <w:rPr>
          <w:szCs w:val="28"/>
        </w:rPr>
        <w:tab/>
      </w:r>
      <w:r w:rsidRPr="00345BAD">
        <w:rPr>
          <w:szCs w:val="28"/>
        </w:rPr>
        <w:tab/>
      </w:r>
      <w:r w:rsidRPr="00345BAD">
        <w:rPr>
          <w:szCs w:val="28"/>
        </w:rPr>
        <w:tab/>
      </w:r>
      <w:r w:rsidRPr="00345BAD">
        <w:rPr>
          <w:szCs w:val="28"/>
        </w:rPr>
        <w:tab/>
      </w:r>
      <w:r w:rsidRPr="00345BAD">
        <w:rPr>
          <w:szCs w:val="28"/>
        </w:rPr>
        <w:tab/>
        <w:t xml:space="preserve">       А.В. Семенников</w:t>
      </w:r>
    </w:p>
    <w:p w:rsidR="006327EB" w:rsidRPr="00345BAD" w:rsidRDefault="006327EB" w:rsidP="00345BAD">
      <w:pPr>
        <w:tabs>
          <w:tab w:val="left" w:pos="1897"/>
        </w:tabs>
        <w:spacing w:line="276" w:lineRule="auto"/>
        <w:rPr>
          <w:szCs w:val="28"/>
        </w:rPr>
      </w:pPr>
    </w:p>
    <w:p w:rsidR="006327EB" w:rsidRDefault="006327EB" w:rsidP="006327EB">
      <w:pPr>
        <w:tabs>
          <w:tab w:val="left" w:pos="1897"/>
        </w:tabs>
      </w:pPr>
      <w: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31"/>
        <w:gridCol w:w="888"/>
        <w:gridCol w:w="5387"/>
      </w:tblGrid>
      <w:tr w:rsidR="006327EB" w:rsidTr="00583595">
        <w:tc>
          <w:tcPr>
            <w:tcW w:w="3331" w:type="dxa"/>
          </w:tcPr>
          <w:p w:rsidR="006327EB" w:rsidRDefault="006327EB" w:rsidP="00583595">
            <w:pPr>
              <w:tabs>
                <w:tab w:val="left" w:pos="1897"/>
              </w:tabs>
              <w:spacing w:line="276" w:lineRule="auto"/>
            </w:pPr>
          </w:p>
        </w:tc>
        <w:tc>
          <w:tcPr>
            <w:tcW w:w="888" w:type="dxa"/>
          </w:tcPr>
          <w:p w:rsidR="006327EB" w:rsidRDefault="006327EB" w:rsidP="00583595">
            <w:pPr>
              <w:tabs>
                <w:tab w:val="left" w:pos="1897"/>
              </w:tabs>
              <w:spacing w:line="276" w:lineRule="auto"/>
            </w:pPr>
          </w:p>
        </w:tc>
        <w:tc>
          <w:tcPr>
            <w:tcW w:w="5387" w:type="dxa"/>
          </w:tcPr>
          <w:p w:rsidR="006327EB" w:rsidRDefault="006327EB" w:rsidP="00583595">
            <w:pPr>
              <w:tabs>
                <w:tab w:val="left" w:pos="1897"/>
              </w:tabs>
              <w:spacing w:line="276" w:lineRule="auto"/>
              <w:jc w:val="center"/>
            </w:pPr>
            <w:r>
              <w:t>ПРИЛОЖЕНИЕ 1</w:t>
            </w:r>
          </w:p>
          <w:p w:rsidR="006327EB" w:rsidRDefault="006327EB" w:rsidP="00583595">
            <w:pPr>
              <w:tabs>
                <w:tab w:val="left" w:pos="1897"/>
              </w:tabs>
              <w:spacing w:line="276" w:lineRule="auto"/>
              <w:jc w:val="center"/>
            </w:pPr>
            <w:r>
              <w:t xml:space="preserve">к решению региональной службы по тарифам Нижегородской области </w:t>
            </w:r>
          </w:p>
          <w:p w:rsidR="006327EB" w:rsidRDefault="006327EB" w:rsidP="006327EB">
            <w:pPr>
              <w:tabs>
                <w:tab w:val="left" w:pos="1897"/>
              </w:tabs>
              <w:spacing w:line="276" w:lineRule="auto"/>
              <w:jc w:val="center"/>
            </w:pPr>
            <w:r>
              <w:t>от 29 декабря 2016 года № 58/3</w:t>
            </w:r>
          </w:p>
        </w:tc>
      </w:tr>
    </w:tbl>
    <w:p w:rsidR="006327EB" w:rsidRDefault="006327EB" w:rsidP="006327EB">
      <w:pPr>
        <w:tabs>
          <w:tab w:val="left" w:pos="1897"/>
        </w:tabs>
      </w:pPr>
    </w:p>
    <w:p w:rsidR="006327EB" w:rsidRPr="00345BAD" w:rsidRDefault="006327EB" w:rsidP="00345BAD">
      <w:pPr>
        <w:tabs>
          <w:tab w:val="left" w:pos="1897"/>
        </w:tabs>
        <w:jc w:val="center"/>
        <w:rPr>
          <w:b/>
          <w:szCs w:val="28"/>
        </w:rPr>
      </w:pPr>
    </w:p>
    <w:p w:rsidR="006327EB" w:rsidRPr="00345BAD" w:rsidRDefault="006327EB" w:rsidP="00345BAD">
      <w:pPr>
        <w:tabs>
          <w:tab w:val="left" w:pos="1897"/>
        </w:tabs>
        <w:jc w:val="center"/>
        <w:rPr>
          <w:b/>
          <w:szCs w:val="28"/>
        </w:rPr>
      </w:pPr>
    </w:p>
    <w:p w:rsidR="00345BAD" w:rsidRPr="00345BAD" w:rsidRDefault="00345BAD" w:rsidP="00345BAD">
      <w:pPr>
        <w:autoSpaceDE w:val="0"/>
        <w:autoSpaceDN w:val="0"/>
        <w:adjustRightInd w:val="0"/>
        <w:jc w:val="center"/>
        <w:rPr>
          <w:b/>
          <w:szCs w:val="28"/>
        </w:rPr>
      </w:pPr>
      <w:r w:rsidRPr="00345BAD">
        <w:rPr>
          <w:b/>
          <w:szCs w:val="28"/>
        </w:rPr>
        <w:t>Цены (тарифы) на электрическую энергию для населения и приравненных к нему категорий потребителей Нижегородской области (с 1 января по 31 декабря 2017 года включительно)</w:t>
      </w:r>
    </w:p>
    <w:p w:rsidR="00345BAD" w:rsidRPr="00345BAD" w:rsidRDefault="00345BAD" w:rsidP="00345BAD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345BAD" w:rsidRDefault="00345BAD" w:rsidP="00345BA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2547"/>
        <w:gridCol w:w="1113"/>
        <w:gridCol w:w="1349"/>
        <w:gridCol w:w="1315"/>
        <w:gridCol w:w="1315"/>
        <w:gridCol w:w="1315"/>
      </w:tblGrid>
      <w:tr w:rsidR="00345BAD" w:rsidTr="00583595">
        <w:tc>
          <w:tcPr>
            <w:tcW w:w="9571" w:type="dxa"/>
            <w:gridSpan w:val="7"/>
          </w:tcPr>
          <w:p w:rsidR="00345BAD" w:rsidRPr="0061634C" w:rsidRDefault="00345BAD" w:rsidP="00583595">
            <w:pPr>
              <w:pStyle w:val="a9"/>
              <w:jc w:val="left"/>
              <w:rPr>
                <w:noProof/>
                <w:sz w:val="16"/>
                <w:szCs w:val="16"/>
              </w:rPr>
            </w:pPr>
            <w:r w:rsidRPr="0061634C">
              <w:rPr>
                <w:noProof/>
                <w:sz w:val="16"/>
                <w:szCs w:val="16"/>
              </w:rPr>
              <w:t>Наименование субъекта Российской Федерации: Нижегородская область</w:t>
            </w:r>
          </w:p>
        </w:tc>
      </w:tr>
      <w:tr w:rsidR="00345BAD" w:rsidTr="00583595">
        <w:tc>
          <w:tcPr>
            <w:tcW w:w="617" w:type="dxa"/>
            <w:vMerge w:val="restart"/>
          </w:tcPr>
          <w:p w:rsidR="00345BAD" w:rsidRPr="0061634C" w:rsidRDefault="00345BAD" w:rsidP="00583595">
            <w:pPr>
              <w:pStyle w:val="a9"/>
              <w:jc w:val="center"/>
              <w:rPr>
                <w:noProof/>
                <w:sz w:val="16"/>
                <w:szCs w:val="16"/>
              </w:rPr>
            </w:pPr>
            <w:r w:rsidRPr="0061634C">
              <w:rPr>
                <w:noProof/>
                <w:sz w:val="16"/>
                <w:szCs w:val="16"/>
              </w:rPr>
              <w:t>№ п/п</w:t>
            </w:r>
          </w:p>
        </w:tc>
        <w:tc>
          <w:tcPr>
            <w:tcW w:w="2547" w:type="dxa"/>
            <w:vMerge w:val="restart"/>
          </w:tcPr>
          <w:p w:rsidR="00345BAD" w:rsidRPr="0061634C" w:rsidRDefault="00345BAD" w:rsidP="00583595">
            <w:pPr>
              <w:pStyle w:val="a9"/>
              <w:jc w:val="center"/>
              <w:rPr>
                <w:noProof/>
                <w:sz w:val="16"/>
                <w:szCs w:val="16"/>
              </w:rPr>
            </w:pPr>
            <w:r w:rsidRPr="0061634C">
              <w:rPr>
                <w:noProof/>
                <w:sz w:val="16"/>
                <w:szCs w:val="16"/>
              </w:rPr>
              <w:t>Показатель (группы потребителей с разбивкой по ставкам и дифференциацией по зонам суток)</w:t>
            </w:r>
          </w:p>
        </w:tc>
        <w:tc>
          <w:tcPr>
            <w:tcW w:w="1113" w:type="dxa"/>
            <w:vMerge w:val="restart"/>
          </w:tcPr>
          <w:p w:rsidR="00345BAD" w:rsidRPr="0061634C" w:rsidRDefault="00345BAD" w:rsidP="00583595">
            <w:pPr>
              <w:pStyle w:val="a9"/>
              <w:jc w:val="center"/>
              <w:rPr>
                <w:noProof/>
                <w:sz w:val="16"/>
                <w:szCs w:val="16"/>
              </w:rPr>
            </w:pPr>
            <w:r w:rsidRPr="0061634C">
              <w:rPr>
                <w:noProof/>
                <w:sz w:val="16"/>
                <w:szCs w:val="16"/>
              </w:rPr>
              <w:t>Единицы измерения</w:t>
            </w:r>
          </w:p>
        </w:tc>
        <w:tc>
          <w:tcPr>
            <w:tcW w:w="2664" w:type="dxa"/>
            <w:gridSpan w:val="2"/>
          </w:tcPr>
          <w:p w:rsidR="00345BAD" w:rsidRPr="0061634C" w:rsidRDefault="00345BAD" w:rsidP="00583595">
            <w:pPr>
              <w:pStyle w:val="a9"/>
              <w:jc w:val="center"/>
              <w:rPr>
                <w:noProof/>
                <w:sz w:val="16"/>
                <w:szCs w:val="16"/>
              </w:rPr>
            </w:pPr>
            <w:r w:rsidRPr="0061634C">
              <w:rPr>
                <w:noProof/>
                <w:sz w:val="16"/>
                <w:szCs w:val="16"/>
              </w:rPr>
              <w:t>В пределах социальной нормы потребления</w:t>
            </w:r>
          </w:p>
        </w:tc>
        <w:tc>
          <w:tcPr>
            <w:tcW w:w="2630" w:type="dxa"/>
            <w:gridSpan w:val="2"/>
          </w:tcPr>
          <w:p w:rsidR="00345BAD" w:rsidRPr="0061634C" w:rsidRDefault="00345BAD" w:rsidP="00583595">
            <w:pPr>
              <w:pStyle w:val="a9"/>
              <w:jc w:val="center"/>
              <w:rPr>
                <w:noProof/>
                <w:sz w:val="16"/>
                <w:szCs w:val="16"/>
              </w:rPr>
            </w:pPr>
            <w:r w:rsidRPr="0061634C">
              <w:rPr>
                <w:noProof/>
                <w:sz w:val="16"/>
                <w:szCs w:val="16"/>
              </w:rPr>
              <w:t>Сверх социальной нормы потребления</w:t>
            </w:r>
          </w:p>
        </w:tc>
      </w:tr>
      <w:tr w:rsidR="00345BAD" w:rsidTr="00583595">
        <w:tc>
          <w:tcPr>
            <w:tcW w:w="617" w:type="dxa"/>
            <w:vMerge/>
          </w:tcPr>
          <w:p w:rsidR="00345BAD" w:rsidRPr="00FB3B10" w:rsidRDefault="00345BAD" w:rsidP="00583595">
            <w:pPr>
              <w:pStyle w:val="a9"/>
              <w:rPr>
                <w:noProof/>
                <w:sz w:val="20"/>
                <w:szCs w:val="20"/>
              </w:rPr>
            </w:pPr>
          </w:p>
        </w:tc>
        <w:tc>
          <w:tcPr>
            <w:tcW w:w="2547" w:type="dxa"/>
            <w:vMerge/>
          </w:tcPr>
          <w:p w:rsidR="00345BAD" w:rsidRPr="0061634C" w:rsidRDefault="00345BAD" w:rsidP="00583595">
            <w:pPr>
              <w:pStyle w:val="a9"/>
              <w:rPr>
                <w:noProof/>
                <w:sz w:val="16"/>
                <w:szCs w:val="16"/>
              </w:rPr>
            </w:pPr>
          </w:p>
        </w:tc>
        <w:tc>
          <w:tcPr>
            <w:tcW w:w="1113" w:type="dxa"/>
            <w:vMerge/>
          </w:tcPr>
          <w:p w:rsidR="00345BAD" w:rsidRPr="0061634C" w:rsidRDefault="00345BAD" w:rsidP="00583595">
            <w:pPr>
              <w:pStyle w:val="a9"/>
              <w:rPr>
                <w:noProof/>
                <w:sz w:val="16"/>
                <w:szCs w:val="16"/>
              </w:rPr>
            </w:pPr>
          </w:p>
        </w:tc>
        <w:tc>
          <w:tcPr>
            <w:tcW w:w="1349" w:type="dxa"/>
          </w:tcPr>
          <w:p w:rsidR="00345BAD" w:rsidRPr="0061634C" w:rsidRDefault="00345BAD" w:rsidP="00583595">
            <w:pPr>
              <w:pStyle w:val="a9"/>
              <w:rPr>
                <w:noProof/>
                <w:sz w:val="16"/>
                <w:szCs w:val="16"/>
              </w:rPr>
            </w:pPr>
            <w:r w:rsidRPr="0061634C">
              <w:rPr>
                <w:noProof/>
                <w:sz w:val="16"/>
                <w:szCs w:val="16"/>
              </w:rPr>
              <w:t>С 01.01.2017 по 30.06.2017</w:t>
            </w:r>
          </w:p>
        </w:tc>
        <w:tc>
          <w:tcPr>
            <w:tcW w:w="1315" w:type="dxa"/>
          </w:tcPr>
          <w:p w:rsidR="00345BAD" w:rsidRPr="0061634C" w:rsidRDefault="00345BAD" w:rsidP="00583595">
            <w:pPr>
              <w:pStyle w:val="a9"/>
              <w:rPr>
                <w:noProof/>
                <w:sz w:val="16"/>
                <w:szCs w:val="16"/>
              </w:rPr>
            </w:pPr>
            <w:r w:rsidRPr="0061634C">
              <w:rPr>
                <w:noProof/>
                <w:sz w:val="16"/>
                <w:szCs w:val="16"/>
              </w:rPr>
              <w:t>С 01.07.2017 по 31.12.2017</w:t>
            </w:r>
          </w:p>
        </w:tc>
        <w:tc>
          <w:tcPr>
            <w:tcW w:w="1315" w:type="dxa"/>
          </w:tcPr>
          <w:p w:rsidR="00345BAD" w:rsidRPr="0061634C" w:rsidRDefault="00345BAD" w:rsidP="00583595">
            <w:pPr>
              <w:pStyle w:val="a9"/>
              <w:rPr>
                <w:noProof/>
                <w:sz w:val="16"/>
                <w:szCs w:val="16"/>
              </w:rPr>
            </w:pPr>
            <w:r w:rsidRPr="0061634C">
              <w:rPr>
                <w:noProof/>
                <w:sz w:val="16"/>
                <w:szCs w:val="16"/>
              </w:rPr>
              <w:t>С 01.01.2017 по 30.06.2017</w:t>
            </w:r>
          </w:p>
        </w:tc>
        <w:tc>
          <w:tcPr>
            <w:tcW w:w="1315" w:type="dxa"/>
          </w:tcPr>
          <w:p w:rsidR="00345BAD" w:rsidRPr="0061634C" w:rsidRDefault="00345BAD" w:rsidP="00583595">
            <w:pPr>
              <w:pStyle w:val="a9"/>
              <w:rPr>
                <w:noProof/>
                <w:sz w:val="16"/>
                <w:szCs w:val="16"/>
              </w:rPr>
            </w:pPr>
            <w:r w:rsidRPr="0061634C">
              <w:rPr>
                <w:noProof/>
                <w:sz w:val="16"/>
                <w:szCs w:val="16"/>
              </w:rPr>
              <w:t>С 01.07.2017 по 31.12.2017</w:t>
            </w:r>
          </w:p>
        </w:tc>
      </w:tr>
      <w:tr w:rsidR="00345BAD" w:rsidTr="00583595">
        <w:tc>
          <w:tcPr>
            <w:tcW w:w="617" w:type="dxa"/>
            <w:vMerge/>
          </w:tcPr>
          <w:p w:rsidR="00345BAD" w:rsidRPr="00FB3B10" w:rsidRDefault="00345BAD" w:rsidP="00583595">
            <w:pPr>
              <w:pStyle w:val="a9"/>
              <w:rPr>
                <w:noProof/>
                <w:sz w:val="20"/>
                <w:szCs w:val="20"/>
              </w:rPr>
            </w:pPr>
          </w:p>
        </w:tc>
        <w:tc>
          <w:tcPr>
            <w:tcW w:w="2547" w:type="dxa"/>
            <w:vMerge/>
          </w:tcPr>
          <w:p w:rsidR="00345BAD" w:rsidRPr="0061634C" w:rsidRDefault="00345BAD" w:rsidP="00583595">
            <w:pPr>
              <w:pStyle w:val="a9"/>
              <w:rPr>
                <w:noProof/>
                <w:sz w:val="16"/>
                <w:szCs w:val="16"/>
              </w:rPr>
            </w:pPr>
          </w:p>
        </w:tc>
        <w:tc>
          <w:tcPr>
            <w:tcW w:w="1113" w:type="dxa"/>
            <w:vMerge/>
          </w:tcPr>
          <w:p w:rsidR="00345BAD" w:rsidRPr="0061634C" w:rsidRDefault="00345BAD" w:rsidP="00583595">
            <w:pPr>
              <w:pStyle w:val="a9"/>
              <w:rPr>
                <w:noProof/>
                <w:sz w:val="16"/>
                <w:szCs w:val="16"/>
              </w:rPr>
            </w:pPr>
          </w:p>
        </w:tc>
        <w:tc>
          <w:tcPr>
            <w:tcW w:w="1349" w:type="dxa"/>
          </w:tcPr>
          <w:p w:rsidR="00345BAD" w:rsidRPr="0061634C" w:rsidRDefault="00345BAD" w:rsidP="00583595">
            <w:pPr>
              <w:pStyle w:val="a9"/>
              <w:jc w:val="center"/>
              <w:rPr>
                <w:noProof/>
                <w:sz w:val="16"/>
                <w:szCs w:val="16"/>
              </w:rPr>
            </w:pPr>
            <w:r w:rsidRPr="0061634C">
              <w:rPr>
                <w:noProof/>
                <w:sz w:val="16"/>
                <w:szCs w:val="16"/>
              </w:rPr>
              <w:t xml:space="preserve">Цена </w:t>
            </w:r>
          </w:p>
          <w:p w:rsidR="00345BAD" w:rsidRPr="0061634C" w:rsidRDefault="00345BAD" w:rsidP="00583595">
            <w:pPr>
              <w:pStyle w:val="a9"/>
              <w:jc w:val="center"/>
              <w:rPr>
                <w:noProof/>
                <w:sz w:val="16"/>
                <w:szCs w:val="16"/>
              </w:rPr>
            </w:pPr>
            <w:r w:rsidRPr="0061634C">
              <w:rPr>
                <w:noProof/>
                <w:sz w:val="16"/>
                <w:szCs w:val="16"/>
              </w:rPr>
              <w:t>(тариф)</w:t>
            </w:r>
          </w:p>
        </w:tc>
        <w:tc>
          <w:tcPr>
            <w:tcW w:w="1315" w:type="dxa"/>
          </w:tcPr>
          <w:p w:rsidR="00345BAD" w:rsidRPr="0061634C" w:rsidRDefault="00345BAD" w:rsidP="00583595">
            <w:pPr>
              <w:pStyle w:val="a9"/>
              <w:jc w:val="center"/>
              <w:rPr>
                <w:noProof/>
                <w:sz w:val="16"/>
                <w:szCs w:val="16"/>
              </w:rPr>
            </w:pPr>
            <w:r w:rsidRPr="0061634C">
              <w:rPr>
                <w:noProof/>
                <w:sz w:val="16"/>
                <w:szCs w:val="16"/>
              </w:rPr>
              <w:t xml:space="preserve">Цена </w:t>
            </w:r>
          </w:p>
          <w:p w:rsidR="00345BAD" w:rsidRPr="0061634C" w:rsidRDefault="00345BAD" w:rsidP="00583595">
            <w:pPr>
              <w:pStyle w:val="a9"/>
              <w:jc w:val="center"/>
              <w:rPr>
                <w:noProof/>
                <w:sz w:val="16"/>
                <w:szCs w:val="16"/>
              </w:rPr>
            </w:pPr>
            <w:r w:rsidRPr="0061634C">
              <w:rPr>
                <w:noProof/>
                <w:sz w:val="16"/>
                <w:szCs w:val="16"/>
              </w:rPr>
              <w:t>(тариф)</w:t>
            </w:r>
          </w:p>
        </w:tc>
        <w:tc>
          <w:tcPr>
            <w:tcW w:w="1315" w:type="dxa"/>
          </w:tcPr>
          <w:p w:rsidR="00345BAD" w:rsidRPr="0061634C" w:rsidRDefault="00345BAD" w:rsidP="00583595">
            <w:pPr>
              <w:pStyle w:val="a9"/>
              <w:jc w:val="center"/>
              <w:rPr>
                <w:noProof/>
                <w:sz w:val="16"/>
                <w:szCs w:val="16"/>
              </w:rPr>
            </w:pPr>
            <w:r w:rsidRPr="0061634C">
              <w:rPr>
                <w:noProof/>
                <w:sz w:val="16"/>
                <w:szCs w:val="16"/>
              </w:rPr>
              <w:t xml:space="preserve">Цена </w:t>
            </w:r>
          </w:p>
          <w:p w:rsidR="00345BAD" w:rsidRPr="0061634C" w:rsidRDefault="00345BAD" w:rsidP="00583595">
            <w:pPr>
              <w:pStyle w:val="a9"/>
              <w:jc w:val="center"/>
              <w:rPr>
                <w:noProof/>
                <w:sz w:val="16"/>
                <w:szCs w:val="16"/>
              </w:rPr>
            </w:pPr>
            <w:r w:rsidRPr="0061634C">
              <w:rPr>
                <w:noProof/>
                <w:sz w:val="16"/>
                <w:szCs w:val="16"/>
              </w:rPr>
              <w:t>(тариф)</w:t>
            </w:r>
          </w:p>
        </w:tc>
        <w:tc>
          <w:tcPr>
            <w:tcW w:w="1315" w:type="dxa"/>
          </w:tcPr>
          <w:p w:rsidR="00345BAD" w:rsidRPr="0061634C" w:rsidRDefault="00345BAD" w:rsidP="00583595">
            <w:pPr>
              <w:pStyle w:val="a9"/>
              <w:jc w:val="center"/>
              <w:rPr>
                <w:noProof/>
                <w:sz w:val="16"/>
                <w:szCs w:val="16"/>
              </w:rPr>
            </w:pPr>
            <w:r w:rsidRPr="0061634C">
              <w:rPr>
                <w:noProof/>
                <w:sz w:val="16"/>
                <w:szCs w:val="16"/>
              </w:rPr>
              <w:t xml:space="preserve">Цена </w:t>
            </w:r>
          </w:p>
          <w:p w:rsidR="00345BAD" w:rsidRPr="0061634C" w:rsidRDefault="00345BAD" w:rsidP="00583595">
            <w:pPr>
              <w:pStyle w:val="a9"/>
              <w:jc w:val="center"/>
              <w:rPr>
                <w:noProof/>
                <w:sz w:val="16"/>
                <w:szCs w:val="16"/>
              </w:rPr>
            </w:pPr>
            <w:r w:rsidRPr="0061634C">
              <w:rPr>
                <w:noProof/>
                <w:sz w:val="16"/>
                <w:szCs w:val="16"/>
              </w:rPr>
              <w:t>(тариф)</w:t>
            </w:r>
          </w:p>
        </w:tc>
      </w:tr>
      <w:tr w:rsidR="00345BAD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sz w:val="20"/>
                <w:szCs w:val="20"/>
              </w:rPr>
            </w:pPr>
            <w:r w:rsidRPr="00FB3B10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sz w:val="20"/>
                <w:szCs w:val="20"/>
              </w:rPr>
            </w:pPr>
            <w:r w:rsidRPr="00FB3B10"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sz w:val="20"/>
                <w:szCs w:val="20"/>
              </w:rPr>
            </w:pPr>
            <w:r w:rsidRPr="00FB3B10">
              <w:rPr>
                <w:noProof/>
                <w:sz w:val="20"/>
                <w:szCs w:val="20"/>
              </w:rPr>
              <w:t>3</w:t>
            </w:r>
          </w:p>
        </w:tc>
        <w:tc>
          <w:tcPr>
            <w:tcW w:w="1349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sz w:val="20"/>
                <w:szCs w:val="20"/>
              </w:rPr>
            </w:pPr>
            <w:r w:rsidRPr="00FB3B10">
              <w:rPr>
                <w:noProof/>
                <w:sz w:val="20"/>
                <w:szCs w:val="20"/>
              </w:rPr>
              <w:t>4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sz w:val="20"/>
                <w:szCs w:val="20"/>
              </w:rPr>
            </w:pPr>
            <w:r w:rsidRPr="00FB3B10">
              <w:rPr>
                <w:noProof/>
                <w:sz w:val="20"/>
                <w:szCs w:val="20"/>
              </w:rPr>
              <w:t>5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sz w:val="20"/>
                <w:szCs w:val="20"/>
              </w:rPr>
            </w:pPr>
            <w:r w:rsidRPr="00FB3B10">
              <w:rPr>
                <w:noProof/>
                <w:sz w:val="20"/>
                <w:szCs w:val="20"/>
              </w:rPr>
              <w:t>6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sz w:val="20"/>
                <w:szCs w:val="20"/>
              </w:rPr>
            </w:pPr>
            <w:r w:rsidRPr="00FB3B10">
              <w:rPr>
                <w:noProof/>
                <w:sz w:val="20"/>
                <w:szCs w:val="20"/>
              </w:rPr>
              <w:t>7</w:t>
            </w:r>
          </w:p>
        </w:tc>
      </w:tr>
      <w:tr w:rsidR="00345BAD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sz w:val="20"/>
                <w:szCs w:val="20"/>
              </w:rPr>
            </w:pPr>
            <w:r w:rsidRPr="00FB3B10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8954" w:type="dxa"/>
            <w:gridSpan w:val="6"/>
          </w:tcPr>
          <w:p w:rsidR="00345BAD" w:rsidRPr="00FB3B10" w:rsidRDefault="00345BAD" w:rsidP="00583595">
            <w:pPr>
              <w:pStyle w:val="a9"/>
              <w:rPr>
                <w:noProof/>
                <w:sz w:val="20"/>
                <w:szCs w:val="20"/>
              </w:rPr>
            </w:pPr>
            <w:r w:rsidRPr="00FB3B10">
              <w:rPr>
                <w:noProof/>
                <w:sz w:val="20"/>
                <w:szCs w:val="20"/>
              </w:rPr>
              <w:t>Население и приравненные к нему, за исключением населения и потребителей, указанных в пунктах 2 и 3 (тарифы указываются с учетом НДС):</w:t>
            </w:r>
          </w:p>
          <w:p w:rsidR="00345BAD" w:rsidRPr="00FB3B10" w:rsidRDefault="00345BAD" w:rsidP="00583595">
            <w:pPr>
              <w:pStyle w:val="a9"/>
              <w:rPr>
                <w:noProof/>
                <w:sz w:val="20"/>
                <w:szCs w:val="20"/>
              </w:rPr>
            </w:pPr>
            <w:r w:rsidRPr="00FB3B10">
              <w:rPr>
                <w:noProof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345BAD" w:rsidRPr="00FB3B10" w:rsidRDefault="00345BAD" w:rsidP="00583595">
            <w:pPr>
              <w:pStyle w:val="a9"/>
              <w:rPr>
                <w:noProof/>
                <w:sz w:val="20"/>
                <w:szCs w:val="20"/>
              </w:rPr>
            </w:pPr>
            <w:r w:rsidRPr="00FB3B10">
              <w:rPr>
                <w:noProof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  <w:p w:rsidR="00345BAD" w:rsidRPr="00FB3B10" w:rsidRDefault="00345BAD" w:rsidP="00583595">
            <w:pPr>
              <w:pStyle w:val="a9"/>
              <w:rPr>
                <w:noProof/>
                <w:sz w:val="20"/>
                <w:szCs w:val="20"/>
              </w:rPr>
            </w:pPr>
            <w:r w:rsidRPr="00FB3B10">
              <w:rPr>
                <w:noProof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данном пункте</w:t>
            </w:r>
            <w:r w:rsidRPr="00FB3B10">
              <w:rPr>
                <w:noProof/>
                <w:sz w:val="20"/>
                <w:szCs w:val="20"/>
                <w:vertAlign w:val="superscript"/>
              </w:rPr>
              <w:t>2</w:t>
            </w:r>
            <w:r w:rsidRPr="00FB3B10">
              <w:rPr>
                <w:noProof/>
                <w:sz w:val="20"/>
                <w:szCs w:val="20"/>
              </w:rPr>
              <w:t>.</w:t>
            </w:r>
          </w:p>
        </w:tc>
      </w:tr>
      <w:tr w:rsidR="00345BAD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sz w:val="20"/>
                <w:szCs w:val="20"/>
              </w:rPr>
            </w:pPr>
            <w:r w:rsidRPr="00FB3B10">
              <w:rPr>
                <w:noProof/>
                <w:sz w:val="20"/>
                <w:szCs w:val="20"/>
              </w:rPr>
              <w:t>1.1</w:t>
            </w: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sz w:val="20"/>
                <w:szCs w:val="20"/>
              </w:rPr>
            </w:pPr>
            <w:r w:rsidRPr="00FB3B10">
              <w:rPr>
                <w:noProof/>
                <w:sz w:val="20"/>
                <w:szCs w:val="20"/>
              </w:rPr>
              <w:t>Одноставочный тариф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sz w:val="20"/>
                <w:szCs w:val="20"/>
              </w:rPr>
            </w:pPr>
            <w:r w:rsidRPr="00FB3B10">
              <w:rPr>
                <w:noProof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sz w:val="20"/>
                <w:szCs w:val="20"/>
              </w:rPr>
            </w:pPr>
            <w:r w:rsidRPr="00FB3B10">
              <w:rPr>
                <w:noProof/>
                <w:sz w:val="20"/>
                <w:szCs w:val="20"/>
              </w:rPr>
              <w:t>3,32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3,45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5,73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5,98</w:t>
            </w:r>
          </w:p>
        </w:tc>
      </w:tr>
      <w:tr w:rsidR="00345BAD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sz w:val="20"/>
                <w:szCs w:val="20"/>
              </w:rPr>
            </w:pPr>
            <w:r w:rsidRPr="00FB3B10">
              <w:rPr>
                <w:noProof/>
                <w:sz w:val="20"/>
                <w:szCs w:val="20"/>
              </w:rPr>
              <w:t>1.2</w:t>
            </w:r>
          </w:p>
        </w:tc>
        <w:tc>
          <w:tcPr>
            <w:tcW w:w="8954" w:type="dxa"/>
            <w:gridSpan w:val="6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sz w:val="20"/>
                <w:szCs w:val="20"/>
              </w:rPr>
            </w:pPr>
            <w:r w:rsidRPr="00FB3B10">
              <w:rPr>
                <w:noProof/>
                <w:sz w:val="20"/>
                <w:szCs w:val="20"/>
              </w:rPr>
              <w:t>Одноставочный тариф, дифференцированный по двум зонам суток</w:t>
            </w:r>
            <w:r w:rsidRPr="00FB3B10">
              <w:rPr>
                <w:noProof/>
                <w:sz w:val="20"/>
                <w:szCs w:val="20"/>
                <w:vertAlign w:val="superscript"/>
              </w:rPr>
              <w:t>1</w:t>
            </w:r>
          </w:p>
        </w:tc>
      </w:tr>
      <w:tr w:rsidR="00345BAD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sz w:val="20"/>
                <w:szCs w:val="20"/>
              </w:rPr>
            </w:pPr>
            <w:r w:rsidRPr="00FB3B10">
              <w:rPr>
                <w:noProof/>
                <w:sz w:val="20"/>
                <w:szCs w:val="20"/>
              </w:rPr>
              <w:t>Дневная зона (пиковая и полупиковая)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sz w:val="20"/>
                <w:szCs w:val="20"/>
              </w:rPr>
            </w:pPr>
            <w:r w:rsidRPr="00FB3B10">
              <w:rPr>
                <w:noProof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3,41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3,58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6,59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6,88</w:t>
            </w:r>
          </w:p>
        </w:tc>
      </w:tr>
      <w:tr w:rsidR="00345BAD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sz w:val="20"/>
                <w:szCs w:val="20"/>
              </w:rPr>
            </w:pPr>
            <w:r w:rsidRPr="00FB3B10">
              <w:rPr>
                <w:noProof/>
                <w:sz w:val="20"/>
                <w:szCs w:val="20"/>
              </w:rPr>
              <w:t>Ночная зона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sz w:val="20"/>
                <w:szCs w:val="20"/>
              </w:rPr>
            </w:pPr>
            <w:r w:rsidRPr="00FB3B10">
              <w:rPr>
                <w:noProof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1,67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1,75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3,44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3,59</w:t>
            </w:r>
          </w:p>
        </w:tc>
      </w:tr>
      <w:tr w:rsidR="00345BAD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sz w:val="20"/>
                <w:szCs w:val="20"/>
              </w:rPr>
            </w:pPr>
            <w:r w:rsidRPr="00FB3B10">
              <w:rPr>
                <w:noProof/>
                <w:sz w:val="20"/>
                <w:szCs w:val="20"/>
              </w:rPr>
              <w:lastRenderedPageBreak/>
              <w:t>1.3.</w:t>
            </w:r>
          </w:p>
        </w:tc>
        <w:tc>
          <w:tcPr>
            <w:tcW w:w="8954" w:type="dxa"/>
            <w:gridSpan w:val="6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sz w:val="20"/>
                <w:szCs w:val="20"/>
              </w:rPr>
            </w:pPr>
            <w:r w:rsidRPr="00FB3B10">
              <w:rPr>
                <w:noProof/>
                <w:sz w:val="20"/>
                <w:szCs w:val="20"/>
              </w:rPr>
              <w:t>Одноставочный тариф, дифференцированный по трем зонам суток</w:t>
            </w:r>
            <w:r w:rsidRPr="00FB3B10">
              <w:rPr>
                <w:noProof/>
                <w:sz w:val="20"/>
                <w:szCs w:val="20"/>
                <w:vertAlign w:val="superscript"/>
              </w:rPr>
              <w:t>1</w:t>
            </w:r>
          </w:p>
        </w:tc>
      </w:tr>
      <w:tr w:rsidR="00345BAD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sz w:val="20"/>
                <w:szCs w:val="20"/>
              </w:rPr>
            </w:pPr>
            <w:r w:rsidRPr="00FB3B10">
              <w:rPr>
                <w:noProof/>
                <w:sz w:val="20"/>
                <w:szCs w:val="20"/>
              </w:rPr>
              <w:t>Пиковая зона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sz w:val="20"/>
                <w:szCs w:val="20"/>
              </w:rPr>
            </w:pPr>
            <w:r w:rsidRPr="00FB3B10">
              <w:rPr>
                <w:noProof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3,45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3,62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6,88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7,18</w:t>
            </w:r>
          </w:p>
        </w:tc>
      </w:tr>
      <w:tr w:rsidR="00345BAD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sz w:val="20"/>
                <w:szCs w:val="20"/>
              </w:rPr>
            </w:pPr>
            <w:r w:rsidRPr="00FB3B10">
              <w:rPr>
                <w:noProof/>
                <w:sz w:val="20"/>
                <w:szCs w:val="20"/>
              </w:rPr>
              <w:t>Полупиковая зона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sz w:val="20"/>
                <w:szCs w:val="20"/>
              </w:rPr>
            </w:pPr>
            <w:r w:rsidRPr="00FB3B10">
              <w:rPr>
                <w:noProof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3,32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3,45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5,73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5,98</w:t>
            </w:r>
          </w:p>
        </w:tc>
      </w:tr>
      <w:tr w:rsidR="00345BAD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sz w:val="20"/>
                <w:szCs w:val="20"/>
              </w:rPr>
            </w:pPr>
            <w:r w:rsidRPr="00FB3B10">
              <w:rPr>
                <w:noProof/>
                <w:sz w:val="20"/>
                <w:szCs w:val="20"/>
              </w:rPr>
              <w:t>Ночная зона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sz w:val="20"/>
                <w:szCs w:val="20"/>
              </w:rPr>
            </w:pPr>
            <w:r w:rsidRPr="00FB3B10">
              <w:rPr>
                <w:noProof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1,67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1,75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3,44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3,59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2</w:t>
            </w:r>
          </w:p>
        </w:tc>
        <w:tc>
          <w:tcPr>
            <w:tcW w:w="8954" w:type="dxa"/>
            <w:gridSpan w:val="6"/>
          </w:tcPr>
          <w:p w:rsidR="00345BAD" w:rsidRPr="00FB3B10" w:rsidRDefault="00345BAD" w:rsidP="00583595">
            <w:pPr>
              <w:pStyle w:val="a9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Население, проживающее в городских населенных пунктах в домах, оборудованных в установленном порядке стационарными электроплитами и (или) электроотопительными установками и приравненные к нему (тарифы указываются с учетом НДС):</w:t>
            </w:r>
          </w:p>
          <w:p w:rsidR="00345BAD" w:rsidRPr="00FB3B10" w:rsidRDefault="00345BAD" w:rsidP="00583595">
            <w:pPr>
              <w:pStyle w:val="a9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345BAD" w:rsidRPr="00FB3B10" w:rsidRDefault="00345BAD" w:rsidP="00583595">
            <w:pPr>
              <w:pStyle w:val="a9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  <w:p w:rsidR="00345BAD" w:rsidRPr="00FB3B10" w:rsidRDefault="00345BAD" w:rsidP="00583595">
            <w:pPr>
              <w:pStyle w:val="a9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данном пункте</w:t>
            </w:r>
            <w:r w:rsidRPr="00FB3B10">
              <w:rPr>
                <w:noProof/>
                <w:color w:val="1D1B11" w:themeColor="background2" w:themeShade="1A"/>
                <w:sz w:val="20"/>
                <w:szCs w:val="20"/>
                <w:vertAlign w:val="superscript"/>
              </w:rPr>
              <w:t>2</w:t>
            </w: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.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2.1</w:t>
            </w: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Одноставочный тариф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2,37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2,48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4,10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4,31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2.2</w:t>
            </w:r>
          </w:p>
        </w:tc>
        <w:tc>
          <w:tcPr>
            <w:tcW w:w="8954" w:type="dxa"/>
            <w:gridSpan w:val="6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Одноставочный тариф, дифференцированный по двум зонам суток</w:t>
            </w:r>
            <w:r w:rsidRPr="00FB3B10">
              <w:rPr>
                <w:noProof/>
                <w:color w:val="1D1B11" w:themeColor="background2" w:themeShade="1A"/>
                <w:sz w:val="20"/>
                <w:szCs w:val="20"/>
                <w:vertAlign w:val="superscript"/>
              </w:rPr>
              <w:t>1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Дневная зона (пиковая и полупиковая)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2,41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2,53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4,72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4,96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Ночная зона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1,18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1,24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2,46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2,59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2.3</w:t>
            </w:r>
          </w:p>
        </w:tc>
        <w:tc>
          <w:tcPr>
            <w:tcW w:w="8954" w:type="dxa"/>
            <w:gridSpan w:val="6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Одноставочный тариф, дифференцированный по трем зонам суток</w:t>
            </w:r>
            <w:r w:rsidRPr="00FB3B10">
              <w:rPr>
                <w:noProof/>
                <w:color w:val="1D1B11" w:themeColor="background2" w:themeShade="1A"/>
                <w:sz w:val="20"/>
                <w:szCs w:val="20"/>
                <w:vertAlign w:val="superscript"/>
              </w:rPr>
              <w:t>1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Пиковая зона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2,43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2,55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4,92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5,17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Полупиковая зона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2,37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2,48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4,10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4,31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Ночная зона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1,18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1,24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2,46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2,59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3</w:t>
            </w:r>
          </w:p>
        </w:tc>
        <w:tc>
          <w:tcPr>
            <w:tcW w:w="8954" w:type="dxa"/>
            <w:gridSpan w:val="6"/>
          </w:tcPr>
          <w:p w:rsidR="00345BAD" w:rsidRPr="00FB3B10" w:rsidRDefault="00345BAD" w:rsidP="00583595">
            <w:pPr>
              <w:pStyle w:val="a9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Население, проживающее в сельских населенных пунктах и приравненные к ним (тарифы указываются с учетом НДС):</w:t>
            </w:r>
          </w:p>
          <w:p w:rsidR="00345BAD" w:rsidRPr="00FB3B10" w:rsidRDefault="00345BAD" w:rsidP="00583595">
            <w:pPr>
              <w:pStyle w:val="a9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345BAD" w:rsidRPr="00FB3B10" w:rsidRDefault="00345BAD" w:rsidP="00583595">
            <w:pPr>
              <w:pStyle w:val="a9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 xml:space="preserve"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</w:t>
            </w: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lastRenderedPageBreak/>
              <w:t>частях и рассчитывающиеся по договору энергоснабжения по показаниям общего прибора учета электрической энергии.</w:t>
            </w:r>
          </w:p>
          <w:p w:rsidR="00345BAD" w:rsidRPr="00FB3B10" w:rsidRDefault="00345BAD" w:rsidP="00583595">
            <w:pPr>
              <w:pStyle w:val="a9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данном пункте</w:t>
            </w:r>
            <w:r w:rsidRPr="00FB3B10">
              <w:rPr>
                <w:noProof/>
                <w:color w:val="1D1B11" w:themeColor="background2" w:themeShade="1A"/>
                <w:sz w:val="20"/>
                <w:szCs w:val="20"/>
                <w:vertAlign w:val="superscript"/>
              </w:rPr>
              <w:t>2</w:t>
            </w: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.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lastRenderedPageBreak/>
              <w:t>3.1</w:t>
            </w: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Одноставочный тариф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2,37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2,48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4,10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4,31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3.2</w:t>
            </w:r>
          </w:p>
        </w:tc>
        <w:tc>
          <w:tcPr>
            <w:tcW w:w="8954" w:type="dxa"/>
            <w:gridSpan w:val="6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Одноставочный тариф, дифференцированный по двум зонам суток</w:t>
            </w:r>
            <w:r w:rsidRPr="00FB3B10">
              <w:rPr>
                <w:noProof/>
                <w:color w:val="1D1B11" w:themeColor="background2" w:themeShade="1A"/>
                <w:sz w:val="20"/>
                <w:szCs w:val="20"/>
                <w:vertAlign w:val="superscript"/>
              </w:rPr>
              <w:t>1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Дневная зона (пиковая и полупиковая)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2,41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2,53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4,72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4,96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Ночная зона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1,18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1,24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2,46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2,59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3.3</w:t>
            </w:r>
          </w:p>
        </w:tc>
        <w:tc>
          <w:tcPr>
            <w:tcW w:w="8954" w:type="dxa"/>
            <w:gridSpan w:val="6"/>
          </w:tcPr>
          <w:p w:rsidR="00345BAD" w:rsidRPr="00FB3B10" w:rsidRDefault="00345BAD" w:rsidP="00583595">
            <w:pPr>
              <w:pStyle w:val="a9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Одноставочный тариф, дифференцированный по трем зонам суток</w:t>
            </w:r>
            <w:r w:rsidRPr="00FB3B10">
              <w:rPr>
                <w:noProof/>
                <w:color w:val="1D1B11" w:themeColor="background2" w:themeShade="1A"/>
                <w:sz w:val="20"/>
                <w:szCs w:val="20"/>
                <w:vertAlign w:val="superscript"/>
              </w:rPr>
              <w:t>1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Пиковая зона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2,43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2,55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4,92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5,17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Полупиковая зона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2,37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2,48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4,10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4,31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Ночная зона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1,18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1,24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2,46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color w:val="000000"/>
                <w:sz w:val="18"/>
                <w:szCs w:val="18"/>
              </w:rPr>
            </w:pPr>
            <w:r w:rsidRPr="00FB3B10">
              <w:rPr>
                <w:color w:val="000000"/>
                <w:sz w:val="18"/>
                <w:szCs w:val="18"/>
              </w:rPr>
              <w:t>2,59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4</w:t>
            </w:r>
          </w:p>
        </w:tc>
        <w:tc>
          <w:tcPr>
            <w:tcW w:w="8954" w:type="dxa"/>
            <w:gridSpan w:val="6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Потребители, приравненные к населению (тарифы указываются с учетом НДС)</w:t>
            </w:r>
          </w:p>
        </w:tc>
      </w:tr>
      <w:tr w:rsidR="00345BAD" w:rsidRPr="00642F00" w:rsidTr="00583595">
        <w:trPr>
          <w:trHeight w:val="1633"/>
        </w:trPr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4.1.</w:t>
            </w:r>
          </w:p>
        </w:tc>
        <w:tc>
          <w:tcPr>
            <w:tcW w:w="8954" w:type="dxa"/>
            <w:gridSpan w:val="6"/>
          </w:tcPr>
          <w:p w:rsidR="00345BAD" w:rsidRPr="00FB3B10" w:rsidRDefault="00345BAD" w:rsidP="00583595">
            <w:pPr>
              <w:pStyle w:val="a9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Садоводческие, огороднические или дачные некоммерческие объединения граждан - некоммерческие организации, учрежденные гражданами на добровольных началах для содействия ее членам в решении общих социально-хозяйственных задач ведения садоводства, огородничества и дачного хозяйства.</w:t>
            </w:r>
          </w:p>
          <w:p w:rsidR="00345BAD" w:rsidRPr="00FB3B10" w:rsidRDefault="00345BAD" w:rsidP="00583595">
            <w:pPr>
              <w:pStyle w:val="a9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</w:t>
            </w:r>
            <w:r w:rsidRPr="00FB3B10">
              <w:rPr>
                <w:noProof/>
                <w:color w:val="1D1B11" w:themeColor="background2" w:themeShade="1A"/>
                <w:sz w:val="20"/>
                <w:szCs w:val="20"/>
                <w:vertAlign w:val="superscript"/>
              </w:rPr>
              <w:t>2</w:t>
            </w: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.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  <w:lang w:val="en-US"/>
              </w:rPr>
              <w:t>4</w:t>
            </w: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.1.1</w:t>
            </w: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Одноставочный тариф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sz w:val="20"/>
                <w:szCs w:val="20"/>
              </w:rPr>
            </w:pPr>
            <w:r w:rsidRPr="00FB3B10">
              <w:rPr>
                <w:noProof/>
                <w:sz w:val="20"/>
                <w:szCs w:val="20"/>
              </w:rPr>
              <w:t>3,32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3,45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5,73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5,98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4.1.2</w:t>
            </w:r>
          </w:p>
        </w:tc>
        <w:tc>
          <w:tcPr>
            <w:tcW w:w="8954" w:type="dxa"/>
            <w:gridSpan w:val="6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Одноставочный тариф, дифференцированный по двум зонам суток</w:t>
            </w:r>
            <w:r w:rsidRPr="00FB3B10">
              <w:rPr>
                <w:noProof/>
                <w:color w:val="1D1B11" w:themeColor="background2" w:themeShade="1A"/>
                <w:sz w:val="20"/>
                <w:szCs w:val="20"/>
                <w:vertAlign w:val="superscript"/>
              </w:rPr>
              <w:t>1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Дневная зона (пиковая и полупиковая)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3,41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3,58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6,59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6,88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Ночная зона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1,67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1,75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3,44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3,59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4.1.3</w:t>
            </w:r>
          </w:p>
        </w:tc>
        <w:tc>
          <w:tcPr>
            <w:tcW w:w="8954" w:type="dxa"/>
            <w:gridSpan w:val="6"/>
          </w:tcPr>
          <w:p w:rsidR="00345BAD" w:rsidRPr="00FB3B10" w:rsidRDefault="00345BAD" w:rsidP="00583595">
            <w:pPr>
              <w:pStyle w:val="a9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Одноставочный тариф, дифференцированный по трем зонам суток</w:t>
            </w:r>
            <w:r w:rsidRPr="00FB3B10">
              <w:rPr>
                <w:noProof/>
                <w:color w:val="1D1B11" w:themeColor="background2" w:themeShade="1A"/>
                <w:sz w:val="20"/>
                <w:szCs w:val="20"/>
                <w:vertAlign w:val="superscript"/>
              </w:rPr>
              <w:t>1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Пиковая зона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3,45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3,62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6,88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7,18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Полупиковая зона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3,32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3,45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5,73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5,98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Ночная зона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1,67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1,75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3,44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3,59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4.2</w:t>
            </w:r>
          </w:p>
        </w:tc>
        <w:tc>
          <w:tcPr>
            <w:tcW w:w="8954" w:type="dxa"/>
            <w:gridSpan w:val="6"/>
          </w:tcPr>
          <w:p w:rsidR="00345BAD" w:rsidRPr="00FB3B10" w:rsidRDefault="00345BAD" w:rsidP="00583595">
            <w:pPr>
              <w:pStyle w:val="a9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помещений.</w:t>
            </w:r>
          </w:p>
          <w:p w:rsidR="00345BAD" w:rsidRPr="00FB3B10" w:rsidRDefault="00345BAD" w:rsidP="00583595">
            <w:pPr>
              <w:pStyle w:val="a9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</w:t>
            </w:r>
            <w:r w:rsidRPr="00FB3B10">
              <w:rPr>
                <w:noProof/>
                <w:color w:val="1D1B11" w:themeColor="background2" w:themeShade="1A"/>
                <w:sz w:val="20"/>
                <w:szCs w:val="20"/>
                <w:vertAlign w:val="superscript"/>
              </w:rPr>
              <w:t>2</w:t>
            </w: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.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4.2.1</w:t>
            </w: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Одноставочный тариф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sz w:val="20"/>
                <w:szCs w:val="20"/>
              </w:rPr>
            </w:pPr>
            <w:r w:rsidRPr="00FB3B10">
              <w:rPr>
                <w:noProof/>
                <w:sz w:val="20"/>
                <w:szCs w:val="20"/>
              </w:rPr>
              <w:t>3,32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3,45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5,73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5,98</w:t>
            </w:r>
          </w:p>
        </w:tc>
      </w:tr>
      <w:tr w:rsidR="00345BAD" w:rsidRPr="00642F00" w:rsidTr="00583595">
        <w:trPr>
          <w:trHeight w:val="319"/>
        </w:trPr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4.2.2</w:t>
            </w:r>
          </w:p>
        </w:tc>
        <w:tc>
          <w:tcPr>
            <w:tcW w:w="8954" w:type="dxa"/>
            <w:gridSpan w:val="6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Одноставочный тариф, дифференцированный по двум зонам суток</w:t>
            </w:r>
            <w:r w:rsidRPr="00FB3B10">
              <w:rPr>
                <w:noProof/>
                <w:color w:val="1D1B11" w:themeColor="background2" w:themeShade="1A"/>
                <w:sz w:val="20"/>
                <w:szCs w:val="20"/>
                <w:vertAlign w:val="superscript"/>
              </w:rPr>
              <w:t>1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Дневная зона (пиковая и полупиковая)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3,41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3,58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6,59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6,88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Ночная зона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1,67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1,75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3,44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3,59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4.2.3</w:t>
            </w:r>
          </w:p>
        </w:tc>
        <w:tc>
          <w:tcPr>
            <w:tcW w:w="8954" w:type="dxa"/>
            <w:gridSpan w:val="6"/>
          </w:tcPr>
          <w:p w:rsidR="00345BAD" w:rsidRPr="00FB3B10" w:rsidRDefault="00345BAD" w:rsidP="00583595">
            <w:pPr>
              <w:pStyle w:val="a9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Одноставочный тариф, дифференцированный по трем зонам суток</w:t>
            </w:r>
            <w:r w:rsidRPr="00FB3B10">
              <w:rPr>
                <w:noProof/>
                <w:color w:val="1D1B11" w:themeColor="background2" w:themeShade="1A"/>
                <w:sz w:val="20"/>
                <w:szCs w:val="20"/>
                <w:vertAlign w:val="superscript"/>
              </w:rPr>
              <w:t>1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Пиковая зона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3,45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3,62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6,88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7,18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Полупиковая зона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3,32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3,45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5,73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5,98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Ночная зона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1,67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1,75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3,44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3,59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4.3</w:t>
            </w:r>
          </w:p>
        </w:tc>
        <w:tc>
          <w:tcPr>
            <w:tcW w:w="8954" w:type="dxa"/>
            <w:gridSpan w:val="6"/>
          </w:tcPr>
          <w:p w:rsidR="00345BAD" w:rsidRPr="00FB3B10" w:rsidRDefault="00345BAD" w:rsidP="00583595">
            <w:pPr>
              <w:pStyle w:val="a9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Содержащиеся за счет прихожан религиозные организации.</w:t>
            </w:r>
          </w:p>
          <w:p w:rsidR="00345BAD" w:rsidRPr="00FB3B10" w:rsidRDefault="00345BAD" w:rsidP="00583595">
            <w:pPr>
              <w:pStyle w:val="a9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</w:t>
            </w:r>
            <w:r w:rsidRPr="00FB3B10">
              <w:rPr>
                <w:noProof/>
                <w:color w:val="1D1B11" w:themeColor="background2" w:themeShade="1A"/>
                <w:sz w:val="20"/>
                <w:szCs w:val="20"/>
                <w:vertAlign w:val="superscript"/>
              </w:rPr>
              <w:t>2</w:t>
            </w: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.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4.3.1</w:t>
            </w: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Одноставочный тариф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sz w:val="20"/>
                <w:szCs w:val="20"/>
              </w:rPr>
            </w:pPr>
            <w:r w:rsidRPr="00FB3B10">
              <w:rPr>
                <w:noProof/>
                <w:sz w:val="20"/>
                <w:szCs w:val="20"/>
              </w:rPr>
              <w:t>3,32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3,45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5,73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5,98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4.3.2</w:t>
            </w:r>
          </w:p>
        </w:tc>
        <w:tc>
          <w:tcPr>
            <w:tcW w:w="8954" w:type="dxa"/>
            <w:gridSpan w:val="6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Одноставочный тариф, дифференцированный по двум зонам суток</w:t>
            </w:r>
            <w:r w:rsidRPr="00FB3B10">
              <w:rPr>
                <w:noProof/>
                <w:color w:val="1D1B11" w:themeColor="background2" w:themeShade="1A"/>
                <w:sz w:val="20"/>
                <w:szCs w:val="20"/>
                <w:vertAlign w:val="superscript"/>
              </w:rPr>
              <w:t>1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Дневная зона (пиковая и полупиковая)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3,41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3,58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6,59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6,88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Ночная зона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1,67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1,75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3,44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3,59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4.3.3</w:t>
            </w:r>
          </w:p>
        </w:tc>
        <w:tc>
          <w:tcPr>
            <w:tcW w:w="8954" w:type="dxa"/>
            <w:gridSpan w:val="6"/>
          </w:tcPr>
          <w:p w:rsidR="00345BAD" w:rsidRPr="00FB3B10" w:rsidRDefault="00345BAD" w:rsidP="00583595">
            <w:pPr>
              <w:pStyle w:val="a9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Одноставочный тариф, дифференцированный по трем зонам суток</w:t>
            </w:r>
            <w:r w:rsidRPr="00FB3B10">
              <w:rPr>
                <w:noProof/>
                <w:color w:val="1D1B11" w:themeColor="background2" w:themeShade="1A"/>
                <w:sz w:val="20"/>
                <w:szCs w:val="20"/>
                <w:vertAlign w:val="superscript"/>
              </w:rPr>
              <w:t>1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Пиковая зона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3,45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3,62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6,88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7,18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Полупиковая зона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3,32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3,45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5,73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5,98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Ночная зона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1,67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1,75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3,44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3,59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4.4</w:t>
            </w:r>
          </w:p>
        </w:tc>
        <w:tc>
          <w:tcPr>
            <w:tcW w:w="8954" w:type="dxa"/>
            <w:gridSpan w:val="6"/>
          </w:tcPr>
          <w:p w:rsidR="00345BAD" w:rsidRPr="00FB3B10" w:rsidRDefault="00345BAD" w:rsidP="00583595">
            <w:pPr>
              <w:pStyle w:val="a9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</w:t>
            </w:r>
          </w:p>
          <w:p w:rsidR="00345BAD" w:rsidRPr="00FB3B10" w:rsidRDefault="00345BAD" w:rsidP="00583595">
            <w:pPr>
              <w:pStyle w:val="a9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Некоммерческие объединения граждан (гаражно-строительные, гаражные кооперативы) и граждане, владеющие отдельно стоящими гаражами,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деятельности.</w:t>
            </w:r>
          </w:p>
          <w:p w:rsidR="00345BAD" w:rsidRPr="00FB3B10" w:rsidRDefault="00345BAD" w:rsidP="00583595">
            <w:pPr>
              <w:pStyle w:val="a9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</w:t>
            </w:r>
            <w:r w:rsidRPr="00FB3B10">
              <w:rPr>
                <w:noProof/>
                <w:color w:val="1D1B11" w:themeColor="background2" w:themeShade="1A"/>
                <w:sz w:val="20"/>
                <w:szCs w:val="20"/>
                <w:vertAlign w:val="superscript"/>
              </w:rPr>
              <w:t>2</w:t>
            </w: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.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4.4.1</w:t>
            </w: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Одноставочный тариф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sz w:val="20"/>
                <w:szCs w:val="20"/>
              </w:rPr>
            </w:pPr>
            <w:r w:rsidRPr="00FB3B10">
              <w:rPr>
                <w:noProof/>
                <w:sz w:val="20"/>
                <w:szCs w:val="20"/>
              </w:rPr>
              <w:t>-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-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5,73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5,98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4.4.2</w:t>
            </w:r>
          </w:p>
        </w:tc>
        <w:tc>
          <w:tcPr>
            <w:tcW w:w="8954" w:type="dxa"/>
            <w:gridSpan w:val="6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Одноставочный тариф, дифференцированный по двум зонам суток</w:t>
            </w:r>
            <w:r w:rsidRPr="00FB3B10">
              <w:rPr>
                <w:noProof/>
                <w:color w:val="1D1B11" w:themeColor="background2" w:themeShade="1A"/>
                <w:sz w:val="20"/>
                <w:szCs w:val="20"/>
                <w:vertAlign w:val="superscript"/>
              </w:rPr>
              <w:t>1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Дневная зона (пиковая и полупиковая)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8B78C5" w:rsidP="005835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15" w:type="dxa"/>
          </w:tcPr>
          <w:p w:rsidR="00345BAD" w:rsidRPr="00FB3B10" w:rsidRDefault="008B78C5" w:rsidP="005835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6,59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6,88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Ночная зона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8B78C5" w:rsidP="005835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15" w:type="dxa"/>
          </w:tcPr>
          <w:p w:rsidR="00345BAD" w:rsidRPr="00FB3B10" w:rsidRDefault="008B78C5" w:rsidP="005835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3,44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3,59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4.4.3</w:t>
            </w:r>
          </w:p>
        </w:tc>
        <w:tc>
          <w:tcPr>
            <w:tcW w:w="8954" w:type="dxa"/>
            <w:gridSpan w:val="6"/>
          </w:tcPr>
          <w:p w:rsidR="00345BAD" w:rsidRPr="00FB3B10" w:rsidRDefault="00345BAD" w:rsidP="00583595">
            <w:pPr>
              <w:pStyle w:val="a9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Одноставочный тариф, дифференцированный по трем зонам суток</w:t>
            </w:r>
            <w:r w:rsidRPr="00FB3B10">
              <w:rPr>
                <w:noProof/>
                <w:color w:val="1D1B11" w:themeColor="background2" w:themeShade="1A"/>
                <w:sz w:val="20"/>
                <w:szCs w:val="20"/>
                <w:vertAlign w:val="superscript"/>
              </w:rPr>
              <w:t>1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Пиковая зона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8B78C5" w:rsidP="005835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15" w:type="dxa"/>
          </w:tcPr>
          <w:p w:rsidR="00345BAD" w:rsidRPr="00FB3B10" w:rsidRDefault="008B78C5" w:rsidP="005835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6,88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7,18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Полупиковая зона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8B78C5" w:rsidP="005835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15" w:type="dxa"/>
          </w:tcPr>
          <w:p w:rsidR="00345BAD" w:rsidRPr="00FB3B10" w:rsidRDefault="008B78C5" w:rsidP="005835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5,73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5,98</w:t>
            </w:r>
          </w:p>
        </w:tc>
      </w:tr>
      <w:tr w:rsidR="00345BAD" w:rsidRPr="00642F00" w:rsidTr="00583595">
        <w:tc>
          <w:tcPr>
            <w:tcW w:w="617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</w:p>
        </w:tc>
        <w:tc>
          <w:tcPr>
            <w:tcW w:w="2547" w:type="dxa"/>
          </w:tcPr>
          <w:p w:rsidR="00345BAD" w:rsidRPr="00FB3B10" w:rsidRDefault="00345BAD" w:rsidP="00583595">
            <w:pPr>
              <w:pStyle w:val="a9"/>
              <w:jc w:val="left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Ночная зона</w:t>
            </w:r>
          </w:p>
        </w:tc>
        <w:tc>
          <w:tcPr>
            <w:tcW w:w="1113" w:type="dxa"/>
          </w:tcPr>
          <w:p w:rsidR="00345BAD" w:rsidRPr="00FB3B10" w:rsidRDefault="00345BAD" w:rsidP="00583595">
            <w:pPr>
              <w:pStyle w:val="a9"/>
              <w:jc w:val="center"/>
              <w:rPr>
                <w:noProof/>
                <w:color w:val="1D1B11" w:themeColor="background2" w:themeShade="1A"/>
                <w:sz w:val="20"/>
                <w:szCs w:val="20"/>
              </w:rPr>
            </w:pPr>
            <w:r w:rsidRPr="00FB3B10">
              <w:rPr>
                <w:noProof/>
                <w:color w:val="1D1B11" w:themeColor="background2" w:themeShade="1A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345BAD" w:rsidRPr="00FB3B10" w:rsidRDefault="008B78C5" w:rsidP="005835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15" w:type="dxa"/>
          </w:tcPr>
          <w:p w:rsidR="00345BAD" w:rsidRPr="00FB3B10" w:rsidRDefault="008B78C5" w:rsidP="005835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3,44</w:t>
            </w:r>
          </w:p>
        </w:tc>
        <w:tc>
          <w:tcPr>
            <w:tcW w:w="1315" w:type="dxa"/>
          </w:tcPr>
          <w:p w:rsidR="00345BAD" w:rsidRPr="00FB3B10" w:rsidRDefault="00345BAD" w:rsidP="00583595">
            <w:pPr>
              <w:jc w:val="center"/>
              <w:rPr>
                <w:sz w:val="18"/>
                <w:szCs w:val="18"/>
              </w:rPr>
            </w:pPr>
            <w:r w:rsidRPr="00FB3B10">
              <w:rPr>
                <w:sz w:val="18"/>
                <w:szCs w:val="18"/>
              </w:rPr>
              <w:t>3,59</w:t>
            </w:r>
          </w:p>
        </w:tc>
      </w:tr>
    </w:tbl>
    <w:p w:rsidR="00345BAD" w:rsidRPr="00345BAD" w:rsidRDefault="00345BAD" w:rsidP="00345BAD">
      <w:pPr>
        <w:pStyle w:val="a9"/>
        <w:rPr>
          <w:noProof/>
          <w:color w:val="000000" w:themeColor="text1"/>
        </w:rPr>
      </w:pPr>
      <w:r w:rsidRPr="00345BAD">
        <w:rPr>
          <w:noProof/>
          <w:color w:val="000000" w:themeColor="text1"/>
        </w:rPr>
        <w:t xml:space="preserve">Примечание: </w:t>
      </w:r>
    </w:p>
    <w:p w:rsidR="00345BAD" w:rsidRPr="00345BAD" w:rsidRDefault="00345BAD" w:rsidP="00345BAD">
      <w:pPr>
        <w:pStyle w:val="a9"/>
        <w:ind w:firstLine="720"/>
        <w:rPr>
          <w:noProof/>
          <w:color w:val="000000" w:themeColor="text1"/>
        </w:rPr>
      </w:pPr>
      <w:r w:rsidRPr="00345BAD">
        <w:rPr>
          <w:noProof/>
          <w:color w:val="000000" w:themeColor="text1"/>
          <w:vertAlign w:val="superscript"/>
        </w:rPr>
        <w:t>1</w:t>
      </w:r>
      <w:r w:rsidRPr="00345BAD">
        <w:rPr>
          <w:noProof/>
          <w:color w:val="000000" w:themeColor="text1"/>
        </w:rPr>
        <w:t xml:space="preserve"> Интервалы тарифных зон суток (по месяцам календарного года) утверждаются Федеральной антимонопольной службой.</w:t>
      </w:r>
    </w:p>
    <w:p w:rsidR="00345BAD" w:rsidRPr="00345BAD" w:rsidRDefault="00345BAD" w:rsidP="00345BAD">
      <w:pPr>
        <w:pStyle w:val="a9"/>
        <w:ind w:firstLine="720"/>
      </w:pPr>
      <w:r w:rsidRPr="00345BAD">
        <w:rPr>
          <w:noProof/>
          <w:color w:val="000000" w:themeColor="text1"/>
          <w:vertAlign w:val="superscript"/>
        </w:rPr>
        <w:t>2</w:t>
      </w:r>
      <w:r w:rsidRPr="00345BAD">
        <w:rPr>
          <w:noProof/>
          <w:color w:val="000000" w:themeColor="text1"/>
        </w:rPr>
        <w:t xml:space="preserve"> При наличии соответствующих категорий потребителей, относящихся к населению или приравненным к нему категориям потребителей, у гарантирующего поставщика, энергосбытовой, энергоснабжающей организации, приобретающих электрическую энергию (мощность) в целях дальнейшей продажи населению и приравненным к нему категориям потребителей в объемах фактического потребления населения и приравненных к нему категорий потребителей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</w:t>
      </w:r>
      <w:r w:rsidRPr="00345BAD">
        <w:rPr>
          <w:noProof/>
        </w:rPr>
        <w:t>коммерческой (профессиональной) деятельности.».</w:t>
      </w:r>
    </w:p>
    <w:p w:rsidR="006327EB" w:rsidRPr="00237404" w:rsidRDefault="006327EB" w:rsidP="006327EB">
      <w:pPr>
        <w:tabs>
          <w:tab w:val="left" w:pos="1897"/>
        </w:tabs>
      </w:pPr>
      <w:r w:rsidRPr="00345BAD">
        <w:rPr>
          <w:szCs w:val="28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31"/>
        <w:gridCol w:w="888"/>
        <w:gridCol w:w="5387"/>
      </w:tblGrid>
      <w:tr w:rsidR="006327EB" w:rsidTr="00583595">
        <w:tc>
          <w:tcPr>
            <w:tcW w:w="3331" w:type="dxa"/>
          </w:tcPr>
          <w:p w:rsidR="006327EB" w:rsidRDefault="006327EB" w:rsidP="00583595">
            <w:pPr>
              <w:tabs>
                <w:tab w:val="left" w:pos="1897"/>
              </w:tabs>
              <w:spacing w:line="276" w:lineRule="auto"/>
            </w:pPr>
          </w:p>
        </w:tc>
        <w:tc>
          <w:tcPr>
            <w:tcW w:w="888" w:type="dxa"/>
          </w:tcPr>
          <w:p w:rsidR="006327EB" w:rsidRDefault="006327EB" w:rsidP="00583595">
            <w:pPr>
              <w:tabs>
                <w:tab w:val="left" w:pos="1897"/>
              </w:tabs>
              <w:spacing w:line="276" w:lineRule="auto"/>
            </w:pPr>
          </w:p>
        </w:tc>
        <w:tc>
          <w:tcPr>
            <w:tcW w:w="5387" w:type="dxa"/>
          </w:tcPr>
          <w:p w:rsidR="006327EB" w:rsidRDefault="006327EB" w:rsidP="00583595">
            <w:pPr>
              <w:tabs>
                <w:tab w:val="left" w:pos="1897"/>
              </w:tabs>
              <w:spacing w:line="276" w:lineRule="auto"/>
              <w:jc w:val="center"/>
            </w:pPr>
            <w:r>
              <w:t>ПРИЛОЖЕНИЕ 2</w:t>
            </w:r>
          </w:p>
          <w:p w:rsidR="006327EB" w:rsidRDefault="006327EB" w:rsidP="00583595">
            <w:pPr>
              <w:tabs>
                <w:tab w:val="left" w:pos="1897"/>
              </w:tabs>
              <w:spacing w:line="276" w:lineRule="auto"/>
              <w:jc w:val="center"/>
            </w:pPr>
            <w:r>
              <w:t xml:space="preserve">к решению региональной службы по тарифам Нижегородской области </w:t>
            </w:r>
          </w:p>
          <w:p w:rsidR="006327EB" w:rsidRDefault="006327EB" w:rsidP="00583595">
            <w:pPr>
              <w:tabs>
                <w:tab w:val="left" w:pos="1897"/>
              </w:tabs>
              <w:spacing w:line="276" w:lineRule="auto"/>
              <w:jc w:val="center"/>
            </w:pPr>
            <w:r>
              <w:t>от 29 декабря 2016 года № 58/3</w:t>
            </w:r>
          </w:p>
        </w:tc>
      </w:tr>
    </w:tbl>
    <w:p w:rsidR="006327EB" w:rsidRDefault="006327EB" w:rsidP="006327EB">
      <w:pPr>
        <w:autoSpaceDE w:val="0"/>
        <w:autoSpaceDN w:val="0"/>
        <w:adjustRightInd w:val="0"/>
        <w:spacing w:line="276" w:lineRule="auto"/>
        <w:jc w:val="both"/>
      </w:pPr>
    </w:p>
    <w:p w:rsidR="006327EB" w:rsidRDefault="006327EB" w:rsidP="006327EB">
      <w:pPr>
        <w:autoSpaceDE w:val="0"/>
        <w:autoSpaceDN w:val="0"/>
        <w:adjustRightInd w:val="0"/>
        <w:spacing w:line="276" w:lineRule="auto"/>
        <w:jc w:val="both"/>
      </w:pPr>
    </w:p>
    <w:p w:rsidR="006327EB" w:rsidRPr="00345BAD" w:rsidRDefault="00345BAD" w:rsidP="00345BAD">
      <w:pPr>
        <w:autoSpaceDE w:val="0"/>
        <w:autoSpaceDN w:val="0"/>
        <w:adjustRightInd w:val="0"/>
        <w:spacing w:line="276" w:lineRule="auto"/>
        <w:jc w:val="center"/>
        <w:rPr>
          <w:b/>
          <w:szCs w:val="28"/>
        </w:rPr>
      </w:pPr>
      <w:r w:rsidRPr="00345BAD">
        <w:rPr>
          <w:b/>
          <w:szCs w:val="28"/>
        </w:rPr>
        <w:t xml:space="preserve">Объемы потребления электрической энергии (мощности), используемые </w:t>
      </w:r>
      <w:r w:rsidR="006327EB" w:rsidRPr="00345BAD">
        <w:rPr>
          <w:b/>
          <w:szCs w:val="28"/>
        </w:rPr>
        <w:t>расчете цен (тарифов) на электрическую энергию для населения и приравненных к нему категорий потребителей Нижегородской области на 2017 год</w:t>
      </w:r>
    </w:p>
    <w:p w:rsidR="006327EB" w:rsidRDefault="006327EB" w:rsidP="006327EB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</w:p>
    <w:p w:rsidR="006327EB" w:rsidRDefault="006327EB" w:rsidP="006327EB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</w:p>
    <w:tbl>
      <w:tblPr>
        <w:tblW w:w="9661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8"/>
        <w:gridCol w:w="3685"/>
        <w:gridCol w:w="1276"/>
        <w:gridCol w:w="1480"/>
        <w:gridCol w:w="1348"/>
        <w:gridCol w:w="1304"/>
      </w:tblGrid>
      <w:tr w:rsidR="006327EB" w:rsidRPr="00054EDF" w:rsidTr="00583595">
        <w:tc>
          <w:tcPr>
            <w:tcW w:w="568" w:type="dxa"/>
            <w:vMerge w:val="restart"/>
          </w:tcPr>
          <w:p w:rsidR="006327EB" w:rsidRPr="0061634C" w:rsidRDefault="006327EB" w:rsidP="005835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634C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3685" w:type="dxa"/>
            <w:vMerge w:val="restart"/>
          </w:tcPr>
          <w:p w:rsidR="006327EB" w:rsidRPr="0061634C" w:rsidRDefault="006327EB" w:rsidP="005835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634C">
              <w:rPr>
                <w:rFonts w:ascii="Times New Roman" w:hAnsi="Times New Roman" w:cs="Times New Roman"/>
                <w:sz w:val="16"/>
                <w:szCs w:val="16"/>
              </w:rPr>
              <w:t>Группы (подгруппы) потребителей</w:t>
            </w:r>
          </w:p>
        </w:tc>
        <w:tc>
          <w:tcPr>
            <w:tcW w:w="5408" w:type="dxa"/>
            <w:gridSpan w:val="4"/>
          </w:tcPr>
          <w:p w:rsidR="006327EB" w:rsidRPr="0061634C" w:rsidRDefault="006327EB" w:rsidP="005835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634C">
              <w:rPr>
                <w:rFonts w:ascii="Times New Roman" w:hAnsi="Times New Roman" w:cs="Times New Roman"/>
                <w:sz w:val="16"/>
                <w:szCs w:val="16"/>
              </w:rPr>
              <w:t>Плановый объем полезного отпуска электрической энергии, млн кВт. ч</w:t>
            </w:r>
          </w:p>
        </w:tc>
      </w:tr>
      <w:tr w:rsidR="006327EB" w:rsidRPr="00054EDF" w:rsidTr="00583595">
        <w:tc>
          <w:tcPr>
            <w:tcW w:w="568" w:type="dxa"/>
            <w:vMerge/>
          </w:tcPr>
          <w:p w:rsidR="006327EB" w:rsidRPr="0061634C" w:rsidRDefault="006327EB" w:rsidP="00583595">
            <w:pPr>
              <w:rPr>
                <w:sz w:val="16"/>
                <w:szCs w:val="16"/>
              </w:rPr>
            </w:pPr>
          </w:p>
        </w:tc>
        <w:tc>
          <w:tcPr>
            <w:tcW w:w="3685" w:type="dxa"/>
            <w:vMerge/>
          </w:tcPr>
          <w:p w:rsidR="006327EB" w:rsidRPr="0061634C" w:rsidRDefault="006327EB" w:rsidP="00583595">
            <w:pPr>
              <w:rPr>
                <w:sz w:val="16"/>
                <w:szCs w:val="16"/>
              </w:rPr>
            </w:pPr>
          </w:p>
        </w:tc>
        <w:tc>
          <w:tcPr>
            <w:tcW w:w="2756" w:type="dxa"/>
            <w:gridSpan w:val="2"/>
          </w:tcPr>
          <w:p w:rsidR="006327EB" w:rsidRPr="0061634C" w:rsidRDefault="006327EB" w:rsidP="0058359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61634C">
              <w:rPr>
                <w:rFonts w:ascii="Times New Roman" w:hAnsi="Times New Roman" w:cs="Times New Roman"/>
                <w:sz w:val="16"/>
                <w:szCs w:val="16"/>
              </w:rPr>
              <w:t>С 01.01.2017 по 30.06.2017</w:t>
            </w:r>
          </w:p>
        </w:tc>
        <w:tc>
          <w:tcPr>
            <w:tcW w:w="2652" w:type="dxa"/>
            <w:gridSpan w:val="2"/>
          </w:tcPr>
          <w:p w:rsidR="006327EB" w:rsidRPr="0061634C" w:rsidRDefault="006327EB" w:rsidP="0058359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61634C">
              <w:rPr>
                <w:rFonts w:ascii="Times New Roman" w:hAnsi="Times New Roman" w:cs="Times New Roman"/>
                <w:sz w:val="16"/>
                <w:szCs w:val="16"/>
              </w:rPr>
              <w:t>С 01.07.2017по 31.12.2017</w:t>
            </w:r>
          </w:p>
        </w:tc>
      </w:tr>
      <w:tr w:rsidR="006327EB" w:rsidRPr="00054EDF" w:rsidTr="00583595">
        <w:tc>
          <w:tcPr>
            <w:tcW w:w="568" w:type="dxa"/>
            <w:vMerge/>
          </w:tcPr>
          <w:p w:rsidR="006327EB" w:rsidRPr="0061634C" w:rsidRDefault="006327EB" w:rsidP="00583595">
            <w:pPr>
              <w:rPr>
                <w:sz w:val="16"/>
                <w:szCs w:val="16"/>
              </w:rPr>
            </w:pPr>
          </w:p>
        </w:tc>
        <w:tc>
          <w:tcPr>
            <w:tcW w:w="3685" w:type="dxa"/>
            <w:vMerge/>
          </w:tcPr>
          <w:p w:rsidR="006327EB" w:rsidRPr="0061634C" w:rsidRDefault="006327EB" w:rsidP="0058359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27EB" w:rsidRPr="0061634C" w:rsidRDefault="006327EB" w:rsidP="0058359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61634C">
              <w:rPr>
                <w:rFonts w:ascii="Times New Roman" w:hAnsi="Times New Roman" w:cs="Times New Roman"/>
                <w:sz w:val="16"/>
                <w:szCs w:val="16"/>
              </w:rPr>
              <w:t>В пределах социальной нормы потребления</w:t>
            </w:r>
          </w:p>
        </w:tc>
        <w:tc>
          <w:tcPr>
            <w:tcW w:w="1480" w:type="dxa"/>
          </w:tcPr>
          <w:p w:rsidR="006327EB" w:rsidRPr="0061634C" w:rsidRDefault="006327EB" w:rsidP="0058359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61634C">
              <w:rPr>
                <w:rFonts w:ascii="Times New Roman" w:hAnsi="Times New Roman" w:cs="Times New Roman"/>
                <w:sz w:val="16"/>
                <w:szCs w:val="16"/>
              </w:rPr>
              <w:t>Сверх социальной нормы потребления</w:t>
            </w:r>
          </w:p>
        </w:tc>
        <w:tc>
          <w:tcPr>
            <w:tcW w:w="1348" w:type="dxa"/>
          </w:tcPr>
          <w:p w:rsidR="006327EB" w:rsidRPr="0061634C" w:rsidRDefault="006327EB" w:rsidP="0058359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61634C">
              <w:rPr>
                <w:rFonts w:ascii="Times New Roman" w:hAnsi="Times New Roman" w:cs="Times New Roman"/>
                <w:sz w:val="16"/>
                <w:szCs w:val="16"/>
              </w:rPr>
              <w:t>В пределах социальной нормы потребления</w:t>
            </w:r>
          </w:p>
        </w:tc>
        <w:tc>
          <w:tcPr>
            <w:tcW w:w="1304" w:type="dxa"/>
          </w:tcPr>
          <w:p w:rsidR="006327EB" w:rsidRPr="0061634C" w:rsidRDefault="006327EB" w:rsidP="0058359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61634C">
              <w:rPr>
                <w:rFonts w:ascii="Times New Roman" w:hAnsi="Times New Roman" w:cs="Times New Roman"/>
                <w:sz w:val="16"/>
                <w:szCs w:val="16"/>
              </w:rPr>
              <w:t>Сверх социальной нормы потребления</w:t>
            </w:r>
          </w:p>
        </w:tc>
      </w:tr>
      <w:tr w:rsidR="006327EB" w:rsidRPr="00054EDF" w:rsidTr="00583595">
        <w:tc>
          <w:tcPr>
            <w:tcW w:w="568" w:type="dxa"/>
          </w:tcPr>
          <w:p w:rsidR="006327EB" w:rsidRPr="00054EDF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54ED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5" w:type="dxa"/>
          </w:tcPr>
          <w:p w:rsidR="006327EB" w:rsidRPr="001C56D4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C56D4">
              <w:rPr>
                <w:rFonts w:ascii="Times New Roman" w:hAnsi="Times New Roman" w:cs="Times New Roman"/>
                <w:sz w:val="16"/>
                <w:szCs w:val="16"/>
              </w:rPr>
              <w:t xml:space="preserve">Население и приравненные к нему, за исключением населения и потребителей, указанных в </w:t>
            </w:r>
            <w:hyperlink w:anchor="P460" w:history="1">
              <w:r w:rsidRPr="001C56D4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пунктах 2</w:t>
              </w:r>
            </w:hyperlink>
            <w:r w:rsidRPr="001C56D4">
              <w:rPr>
                <w:rFonts w:ascii="Times New Roman" w:hAnsi="Times New Roman" w:cs="Times New Roman"/>
                <w:sz w:val="16"/>
                <w:szCs w:val="16"/>
              </w:rPr>
              <w:t xml:space="preserve"> и </w:t>
            </w:r>
            <w:hyperlink w:anchor="P468" w:history="1">
              <w:r w:rsidRPr="001C56D4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3</w:t>
              </w:r>
            </w:hyperlink>
            <w:r w:rsidRPr="001C56D4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6327EB" w:rsidRPr="001C56D4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C56D4">
              <w:rPr>
                <w:rFonts w:ascii="Times New Roman" w:hAnsi="Times New Roman" w:cs="Times New Roman"/>
                <w:sz w:val="16"/>
                <w:szCs w:val="16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</w:t>
            </w:r>
            <w:r w:rsidRPr="001C56D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6327EB" w:rsidRPr="001C56D4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C56D4">
              <w:rPr>
                <w:rFonts w:ascii="Times New Roman" w:hAnsi="Times New Roman" w:cs="Times New Roman"/>
                <w:sz w:val="16"/>
                <w:szCs w:val="16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276" w:type="dxa"/>
            <w:vAlign w:val="center"/>
          </w:tcPr>
          <w:p w:rsidR="006327EB" w:rsidRPr="001909B0" w:rsidRDefault="006327EB" w:rsidP="00583595">
            <w:pPr>
              <w:jc w:val="right"/>
              <w:rPr>
                <w:sz w:val="20"/>
              </w:rPr>
            </w:pPr>
            <w:r w:rsidRPr="001909B0">
              <w:rPr>
                <w:sz w:val="20"/>
              </w:rPr>
              <w:lastRenderedPageBreak/>
              <w:t>771,528</w:t>
            </w:r>
          </w:p>
        </w:tc>
        <w:tc>
          <w:tcPr>
            <w:tcW w:w="1480" w:type="dxa"/>
            <w:vAlign w:val="center"/>
          </w:tcPr>
          <w:p w:rsidR="006327EB" w:rsidRPr="001909B0" w:rsidRDefault="006327EB" w:rsidP="00583595">
            <w:pPr>
              <w:jc w:val="right"/>
              <w:rPr>
                <w:sz w:val="20"/>
              </w:rPr>
            </w:pPr>
            <w:r w:rsidRPr="001909B0">
              <w:rPr>
                <w:sz w:val="20"/>
              </w:rPr>
              <w:t>184,979</w:t>
            </w:r>
          </w:p>
        </w:tc>
        <w:tc>
          <w:tcPr>
            <w:tcW w:w="1348" w:type="dxa"/>
            <w:vAlign w:val="center"/>
          </w:tcPr>
          <w:p w:rsidR="006327EB" w:rsidRPr="001909B0" w:rsidRDefault="006327EB" w:rsidP="00583595">
            <w:pPr>
              <w:jc w:val="right"/>
              <w:rPr>
                <w:sz w:val="20"/>
              </w:rPr>
            </w:pPr>
            <w:r w:rsidRPr="001909B0">
              <w:rPr>
                <w:sz w:val="20"/>
              </w:rPr>
              <w:t>745,678</w:t>
            </w:r>
          </w:p>
        </w:tc>
        <w:tc>
          <w:tcPr>
            <w:tcW w:w="1304" w:type="dxa"/>
            <w:vAlign w:val="center"/>
          </w:tcPr>
          <w:p w:rsidR="006327EB" w:rsidRPr="001909B0" w:rsidRDefault="006327EB" w:rsidP="00583595">
            <w:pPr>
              <w:jc w:val="right"/>
              <w:rPr>
                <w:sz w:val="20"/>
              </w:rPr>
            </w:pPr>
            <w:r w:rsidRPr="001909B0">
              <w:rPr>
                <w:sz w:val="20"/>
              </w:rPr>
              <w:t>178,667</w:t>
            </w:r>
          </w:p>
        </w:tc>
      </w:tr>
      <w:tr w:rsidR="006327EB" w:rsidRPr="00054EDF" w:rsidTr="00583595">
        <w:tc>
          <w:tcPr>
            <w:tcW w:w="568" w:type="dxa"/>
          </w:tcPr>
          <w:p w:rsidR="006327EB" w:rsidRPr="00054EDF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54E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5" w:type="dxa"/>
          </w:tcPr>
          <w:p w:rsidR="006327EB" w:rsidRPr="001C56D4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C56D4">
              <w:rPr>
                <w:rFonts w:ascii="Times New Roman" w:hAnsi="Times New Roman" w:cs="Times New Roman"/>
                <w:sz w:val="16"/>
                <w:szCs w:val="16"/>
              </w:rPr>
              <w:t>Население, проживающее в городских населенных пунктах в домах, оборудованных в установленном порядке стационарными электроплитами и (или) электроотопительными установками, и приравненные к нему:</w:t>
            </w:r>
          </w:p>
          <w:p w:rsidR="006327EB" w:rsidRPr="001C56D4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C56D4">
              <w:rPr>
                <w:rFonts w:ascii="Times New Roman" w:hAnsi="Times New Roman" w:cs="Times New Roman"/>
                <w:sz w:val="16"/>
                <w:szCs w:val="16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6327EB" w:rsidRPr="001C56D4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C56D4">
              <w:rPr>
                <w:rFonts w:ascii="Times New Roman" w:hAnsi="Times New Roman" w:cs="Times New Roman"/>
                <w:sz w:val="16"/>
                <w:szCs w:val="16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276" w:type="dxa"/>
            <w:vAlign w:val="center"/>
          </w:tcPr>
          <w:p w:rsidR="006327EB" w:rsidRPr="001909B0" w:rsidRDefault="006327EB" w:rsidP="00583595">
            <w:pPr>
              <w:jc w:val="right"/>
              <w:rPr>
                <w:sz w:val="20"/>
              </w:rPr>
            </w:pPr>
            <w:r w:rsidRPr="001909B0">
              <w:rPr>
                <w:sz w:val="20"/>
              </w:rPr>
              <w:t>111,140</w:t>
            </w:r>
          </w:p>
        </w:tc>
        <w:tc>
          <w:tcPr>
            <w:tcW w:w="1480" w:type="dxa"/>
            <w:vAlign w:val="center"/>
          </w:tcPr>
          <w:p w:rsidR="006327EB" w:rsidRPr="001909B0" w:rsidRDefault="006327EB" w:rsidP="00583595">
            <w:pPr>
              <w:jc w:val="right"/>
              <w:rPr>
                <w:sz w:val="20"/>
              </w:rPr>
            </w:pPr>
            <w:r w:rsidRPr="001909B0">
              <w:rPr>
                <w:sz w:val="20"/>
              </w:rPr>
              <w:t>53,283</w:t>
            </w:r>
          </w:p>
        </w:tc>
        <w:tc>
          <w:tcPr>
            <w:tcW w:w="1348" w:type="dxa"/>
            <w:vAlign w:val="center"/>
          </w:tcPr>
          <w:p w:rsidR="006327EB" w:rsidRPr="001909B0" w:rsidRDefault="006327EB" w:rsidP="00583595">
            <w:pPr>
              <w:jc w:val="right"/>
              <w:rPr>
                <w:sz w:val="20"/>
              </w:rPr>
            </w:pPr>
            <w:r w:rsidRPr="001909B0">
              <w:rPr>
                <w:sz w:val="20"/>
              </w:rPr>
              <w:t>113,504</w:t>
            </w:r>
          </w:p>
        </w:tc>
        <w:tc>
          <w:tcPr>
            <w:tcW w:w="1304" w:type="dxa"/>
            <w:vAlign w:val="center"/>
          </w:tcPr>
          <w:p w:rsidR="006327EB" w:rsidRPr="001909B0" w:rsidRDefault="006327EB" w:rsidP="00583595">
            <w:pPr>
              <w:jc w:val="right"/>
              <w:rPr>
                <w:sz w:val="20"/>
              </w:rPr>
            </w:pPr>
            <w:r w:rsidRPr="001909B0">
              <w:rPr>
                <w:sz w:val="20"/>
              </w:rPr>
              <w:t>53,121</w:t>
            </w:r>
          </w:p>
        </w:tc>
      </w:tr>
      <w:tr w:rsidR="006327EB" w:rsidRPr="00054EDF" w:rsidTr="00583595">
        <w:tc>
          <w:tcPr>
            <w:tcW w:w="568" w:type="dxa"/>
          </w:tcPr>
          <w:p w:rsidR="006327EB" w:rsidRPr="00054EDF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54EDF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685" w:type="dxa"/>
          </w:tcPr>
          <w:p w:rsidR="006327EB" w:rsidRPr="001C56D4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C56D4">
              <w:rPr>
                <w:rFonts w:ascii="Times New Roman" w:hAnsi="Times New Roman" w:cs="Times New Roman"/>
                <w:sz w:val="16"/>
                <w:szCs w:val="16"/>
              </w:rPr>
              <w:t>Население, проживающее в сельских населенных пунктах, и приравненные к нему:</w:t>
            </w:r>
          </w:p>
          <w:p w:rsidR="006327EB" w:rsidRPr="001C56D4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C56D4">
              <w:rPr>
                <w:rFonts w:ascii="Times New Roman" w:hAnsi="Times New Roman" w:cs="Times New Roman"/>
                <w:sz w:val="16"/>
                <w:szCs w:val="16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6327EB" w:rsidRPr="001C56D4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C56D4">
              <w:rPr>
                <w:rFonts w:ascii="Times New Roman" w:hAnsi="Times New Roman" w:cs="Times New Roman"/>
                <w:sz w:val="16"/>
                <w:szCs w:val="16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276" w:type="dxa"/>
            <w:vAlign w:val="center"/>
          </w:tcPr>
          <w:p w:rsidR="006327EB" w:rsidRPr="001909B0" w:rsidRDefault="006327EB" w:rsidP="00583595">
            <w:pPr>
              <w:jc w:val="right"/>
              <w:rPr>
                <w:sz w:val="20"/>
              </w:rPr>
            </w:pPr>
            <w:r w:rsidRPr="001909B0">
              <w:rPr>
                <w:sz w:val="20"/>
              </w:rPr>
              <w:t>180,565</w:t>
            </w:r>
          </w:p>
        </w:tc>
        <w:tc>
          <w:tcPr>
            <w:tcW w:w="1480" w:type="dxa"/>
            <w:vAlign w:val="center"/>
          </w:tcPr>
          <w:p w:rsidR="006327EB" w:rsidRPr="001909B0" w:rsidRDefault="006327EB" w:rsidP="00583595">
            <w:pPr>
              <w:jc w:val="right"/>
              <w:rPr>
                <w:sz w:val="20"/>
              </w:rPr>
            </w:pPr>
            <w:r w:rsidRPr="001909B0">
              <w:rPr>
                <w:sz w:val="20"/>
              </w:rPr>
              <w:t>105,075</w:t>
            </w:r>
          </w:p>
        </w:tc>
        <w:tc>
          <w:tcPr>
            <w:tcW w:w="1348" w:type="dxa"/>
            <w:vAlign w:val="center"/>
          </w:tcPr>
          <w:p w:rsidR="006327EB" w:rsidRPr="001909B0" w:rsidRDefault="006327EB" w:rsidP="00583595">
            <w:pPr>
              <w:jc w:val="right"/>
              <w:rPr>
                <w:sz w:val="20"/>
              </w:rPr>
            </w:pPr>
            <w:r w:rsidRPr="001909B0">
              <w:rPr>
                <w:sz w:val="20"/>
              </w:rPr>
              <w:t>170,522</w:t>
            </w:r>
          </w:p>
        </w:tc>
        <w:tc>
          <w:tcPr>
            <w:tcW w:w="1304" w:type="dxa"/>
            <w:vAlign w:val="center"/>
          </w:tcPr>
          <w:p w:rsidR="006327EB" w:rsidRPr="001909B0" w:rsidRDefault="006327EB" w:rsidP="00583595">
            <w:pPr>
              <w:jc w:val="right"/>
              <w:rPr>
                <w:sz w:val="20"/>
              </w:rPr>
            </w:pPr>
            <w:r w:rsidRPr="001909B0">
              <w:rPr>
                <w:sz w:val="20"/>
              </w:rPr>
              <w:t>99,393</w:t>
            </w:r>
          </w:p>
        </w:tc>
      </w:tr>
      <w:tr w:rsidR="006327EB" w:rsidRPr="00054EDF" w:rsidTr="00583595">
        <w:tc>
          <w:tcPr>
            <w:tcW w:w="568" w:type="dxa"/>
          </w:tcPr>
          <w:p w:rsidR="006327EB" w:rsidRPr="00054EDF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54ED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85" w:type="dxa"/>
          </w:tcPr>
          <w:p w:rsidR="006327EB" w:rsidRPr="001C56D4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C56D4">
              <w:rPr>
                <w:rFonts w:ascii="Times New Roman" w:hAnsi="Times New Roman" w:cs="Times New Roman"/>
                <w:sz w:val="16"/>
                <w:szCs w:val="16"/>
              </w:rPr>
              <w:t>Потребители, приравненные к населению</w:t>
            </w:r>
          </w:p>
        </w:tc>
        <w:tc>
          <w:tcPr>
            <w:tcW w:w="1276" w:type="dxa"/>
            <w:vAlign w:val="center"/>
          </w:tcPr>
          <w:p w:rsidR="006327EB" w:rsidRPr="001909B0" w:rsidRDefault="006327EB" w:rsidP="00583595">
            <w:pPr>
              <w:jc w:val="right"/>
              <w:rPr>
                <w:sz w:val="20"/>
              </w:rPr>
            </w:pPr>
            <w:r w:rsidRPr="001909B0">
              <w:rPr>
                <w:sz w:val="20"/>
              </w:rPr>
              <w:t>35,146</w:t>
            </w:r>
          </w:p>
        </w:tc>
        <w:tc>
          <w:tcPr>
            <w:tcW w:w="1480" w:type="dxa"/>
            <w:vAlign w:val="center"/>
          </w:tcPr>
          <w:p w:rsidR="006327EB" w:rsidRPr="001909B0" w:rsidRDefault="006327EB" w:rsidP="00583595">
            <w:pPr>
              <w:jc w:val="right"/>
              <w:rPr>
                <w:sz w:val="20"/>
              </w:rPr>
            </w:pPr>
            <w:r w:rsidRPr="001909B0">
              <w:rPr>
                <w:sz w:val="20"/>
              </w:rPr>
              <w:t>21,861</w:t>
            </w:r>
          </w:p>
        </w:tc>
        <w:tc>
          <w:tcPr>
            <w:tcW w:w="1348" w:type="dxa"/>
            <w:vAlign w:val="center"/>
          </w:tcPr>
          <w:p w:rsidR="006327EB" w:rsidRPr="001909B0" w:rsidRDefault="006327EB" w:rsidP="00583595">
            <w:pPr>
              <w:jc w:val="right"/>
              <w:rPr>
                <w:sz w:val="20"/>
              </w:rPr>
            </w:pPr>
            <w:r w:rsidRPr="001909B0">
              <w:rPr>
                <w:sz w:val="20"/>
              </w:rPr>
              <w:t>34,864</w:t>
            </w:r>
          </w:p>
        </w:tc>
        <w:tc>
          <w:tcPr>
            <w:tcW w:w="1304" w:type="dxa"/>
            <w:vAlign w:val="center"/>
          </w:tcPr>
          <w:p w:rsidR="006327EB" w:rsidRPr="001909B0" w:rsidRDefault="006327EB" w:rsidP="00583595">
            <w:pPr>
              <w:jc w:val="right"/>
              <w:rPr>
                <w:sz w:val="20"/>
              </w:rPr>
            </w:pPr>
            <w:r w:rsidRPr="001909B0">
              <w:rPr>
                <w:sz w:val="20"/>
              </w:rPr>
              <w:t>22,430</w:t>
            </w:r>
          </w:p>
        </w:tc>
      </w:tr>
      <w:tr w:rsidR="006327EB" w:rsidRPr="00054EDF" w:rsidTr="00583595">
        <w:tc>
          <w:tcPr>
            <w:tcW w:w="568" w:type="dxa"/>
          </w:tcPr>
          <w:p w:rsidR="006327EB" w:rsidRPr="00054EDF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54EDF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3685" w:type="dxa"/>
          </w:tcPr>
          <w:p w:rsidR="006327EB" w:rsidRPr="001C56D4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C56D4">
              <w:rPr>
                <w:rFonts w:ascii="Times New Roman" w:hAnsi="Times New Roman" w:cs="Times New Roman"/>
                <w:sz w:val="16"/>
                <w:szCs w:val="16"/>
              </w:rPr>
              <w:t>Садоводческие, огороднические или дачные некоммерческие объединения граждан - некоммерческие организации, учрежденные гражданами на добровольных началах для содействия ее членам в решении общих социально-хозяйственных задач ведения садоводства, огородничества и дачного хозяйства</w:t>
            </w:r>
          </w:p>
        </w:tc>
        <w:tc>
          <w:tcPr>
            <w:tcW w:w="1276" w:type="dxa"/>
            <w:vAlign w:val="center"/>
          </w:tcPr>
          <w:p w:rsidR="006327EB" w:rsidRPr="001909B0" w:rsidRDefault="006327EB" w:rsidP="00583595">
            <w:pPr>
              <w:jc w:val="right"/>
              <w:rPr>
                <w:sz w:val="20"/>
              </w:rPr>
            </w:pPr>
            <w:r w:rsidRPr="001909B0">
              <w:rPr>
                <w:sz w:val="20"/>
              </w:rPr>
              <w:t>27,941</w:t>
            </w:r>
          </w:p>
        </w:tc>
        <w:tc>
          <w:tcPr>
            <w:tcW w:w="1480" w:type="dxa"/>
            <w:vAlign w:val="center"/>
          </w:tcPr>
          <w:p w:rsidR="006327EB" w:rsidRPr="001909B0" w:rsidRDefault="006327EB" w:rsidP="00583595">
            <w:pPr>
              <w:jc w:val="right"/>
              <w:rPr>
                <w:sz w:val="20"/>
              </w:rPr>
            </w:pPr>
            <w:r w:rsidRPr="001909B0">
              <w:rPr>
                <w:sz w:val="20"/>
              </w:rPr>
              <w:t>5,097</w:t>
            </w:r>
          </w:p>
        </w:tc>
        <w:tc>
          <w:tcPr>
            <w:tcW w:w="1348" w:type="dxa"/>
            <w:vAlign w:val="center"/>
          </w:tcPr>
          <w:p w:rsidR="006327EB" w:rsidRPr="001909B0" w:rsidRDefault="006327EB" w:rsidP="00583595">
            <w:pPr>
              <w:jc w:val="right"/>
              <w:rPr>
                <w:sz w:val="20"/>
              </w:rPr>
            </w:pPr>
            <w:r w:rsidRPr="001909B0">
              <w:rPr>
                <w:sz w:val="20"/>
              </w:rPr>
              <w:t>27,445</w:t>
            </w:r>
          </w:p>
        </w:tc>
        <w:tc>
          <w:tcPr>
            <w:tcW w:w="1304" w:type="dxa"/>
            <w:vAlign w:val="center"/>
          </w:tcPr>
          <w:p w:rsidR="006327EB" w:rsidRPr="001909B0" w:rsidRDefault="006327EB" w:rsidP="00583595">
            <w:pPr>
              <w:jc w:val="right"/>
              <w:rPr>
                <w:sz w:val="20"/>
              </w:rPr>
            </w:pPr>
            <w:r w:rsidRPr="001909B0">
              <w:rPr>
                <w:sz w:val="20"/>
              </w:rPr>
              <w:t>5,242</w:t>
            </w:r>
          </w:p>
        </w:tc>
      </w:tr>
      <w:tr w:rsidR="006327EB" w:rsidRPr="00054EDF" w:rsidTr="00583595">
        <w:tc>
          <w:tcPr>
            <w:tcW w:w="568" w:type="dxa"/>
          </w:tcPr>
          <w:p w:rsidR="006327EB" w:rsidRPr="00054EDF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54EDF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3685" w:type="dxa"/>
          </w:tcPr>
          <w:p w:rsidR="006327EB" w:rsidRPr="001C56D4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C56D4">
              <w:rPr>
                <w:rFonts w:ascii="Times New Roman" w:hAnsi="Times New Roman" w:cs="Times New Roman"/>
                <w:sz w:val="16"/>
                <w:szCs w:val="16"/>
              </w:rP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  <w:tc>
          <w:tcPr>
            <w:tcW w:w="1276" w:type="dxa"/>
            <w:vAlign w:val="center"/>
          </w:tcPr>
          <w:p w:rsidR="006327EB" w:rsidRPr="001909B0" w:rsidRDefault="006327EB" w:rsidP="00583595">
            <w:pPr>
              <w:jc w:val="right"/>
              <w:rPr>
                <w:sz w:val="20"/>
              </w:rPr>
            </w:pPr>
            <w:r w:rsidRPr="001909B0">
              <w:rPr>
                <w:sz w:val="20"/>
              </w:rPr>
              <w:t>1,250</w:t>
            </w:r>
          </w:p>
        </w:tc>
        <w:tc>
          <w:tcPr>
            <w:tcW w:w="1480" w:type="dxa"/>
            <w:vAlign w:val="center"/>
          </w:tcPr>
          <w:p w:rsidR="006327EB" w:rsidRPr="001909B0" w:rsidRDefault="006327EB" w:rsidP="00583595">
            <w:pPr>
              <w:jc w:val="right"/>
              <w:rPr>
                <w:sz w:val="20"/>
              </w:rPr>
            </w:pPr>
            <w:r w:rsidRPr="001909B0">
              <w:rPr>
                <w:sz w:val="20"/>
              </w:rPr>
              <w:t>8,103</w:t>
            </w:r>
          </w:p>
        </w:tc>
        <w:tc>
          <w:tcPr>
            <w:tcW w:w="1348" w:type="dxa"/>
            <w:vAlign w:val="center"/>
          </w:tcPr>
          <w:p w:rsidR="006327EB" w:rsidRPr="001909B0" w:rsidRDefault="006327EB" w:rsidP="00583595">
            <w:pPr>
              <w:jc w:val="right"/>
              <w:rPr>
                <w:sz w:val="20"/>
              </w:rPr>
            </w:pPr>
            <w:r w:rsidRPr="001909B0">
              <w:rPr>
                <w:sz w:val="20"/>
              </w:rPr>
              <w:t>1,295</w:t>
            </w:r>
          </w:p>
        </w:tc>
        <w:tc>
          <w:tcPr>
            <w:tcW w:w="1304" w:type="dxa"/>
            <w:vAlign w:val="center"/>
          </w:tcPr>
          <w:p w:rsidR="006327EB" w:rsidRPr="001909B0" w:rsidRDefault="006327EB" w:rsidP="00583595">
            <w:pPr>
              <w:jc w:val="right"/>
              <w:rPr>
                <w:sz w:val="20"/>
              </w:rPr>
            </w:pPr>
            <w:r w:rsidRPr="001909B0">
              <w:rPr>
                <w:sz w:val="20"/>
              </w:rPr>
              <w:t>8,513</w:t>
            </w:r>
          </w:p>
        </w:tc>
      </w:tr>
      <w:tr w:rsidR="006327EB" w:rsidRPr="00054EDF" w:rsidTr="00583595">
        <w:tc>
          <w:tcPr>
            <w:tcW w:w="568" w:type="dxa"/>
          </w:tcPr>
          <w:p w:rsidR="006327EB" w:rsidRPr="00054EDF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54EDF">
              <w:rPr>
                <w:rFonts w:ascii="Times New Roman" w:hAnsi="Times New Roman" w:cs="Times New Roman"/>
              </w:rPr>
              <w:lastRenderedPageBreak/>
              <w:t>4.3</w:t>
            </w:r>
          </w:p>
        </w:tc>
        <w:tc>
          <w:tcPr>
            <w:tcW w:w="3685" w:type="dxa"/>
          </w:tcPr>
          <w:p w:rsidR="006327EB" w:rsidRPr="001C56D4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C56D4">
              <w:rPr>
                <w:rFonts w:ascii="Times New Roman" w:hAnsi="Times New Roman" w:cs="Times New Roman"/>
                <w:sz w:val="16"/>
                <w:szCs w:val="16"/>
              </w:rPr>
              <w:t>Содержащиеся за счет прихожан религиозные организации</w:t>
            </w:r>
          </w:p>
        </w:tc>
        <w:tc>
          <w:tcPr>
            <w:tcW w:w="1276" w:type="dxa"/>
            <w:vAlign w:val="center"/>
          </w:tcPr>
          <w:p w:rsidR="006327EB" w:rsidRPr="001909B0" w:rsidRDefault="006327EB" w:rsidP="00583595">
            <w:pPr>
              <w:jc w:val="right"/>
              <w:rPr>
                <w:sz w:val="20"/>
              </w:rPr>
            </w:pPr>
            <w:r w:rsidRPr="001909B0">
              <w:rPr>
                <w:sz w:val="20"/>
              </w:rPr>
              <w:t>5,956</w:t>
            </w:r>
          </w:p>
        </w:tc>
        <w:tc>
          <w:tcPr>
            <w:tcW w:w="1480" w:type="dxa"/>
            <w:vAlign w:val="center"/>
          </w:tcPr>
          <w:p w:rsidR="006327EB" w:rsidRPr="001909B0" w:rsidRDefault="006327EB" w:rsidP="00583595">
            <w:pPr>
              <w:jc w:val="right"/>
              <w:rPr>
                <w:sz w:val="20"/>
              </w:rPr>
            </w:pPr>
            <w:r w:rsidRPr="001909B0">
              <w:rPr>
                <w:sz w:val="20"/>
              </w:rPr>
              <w:t>1,499</w:t>
            </w:r>
          </w:p>
        </w:tc>
        <w:tc>
          <w:tcPr>
            <w:tcW w:w="1348" w:type="dxa"/>
            <w:vAlign w:val="center"/>
          </w:tcPr>
          <w:p w:rsidR="006327EB" w:rsidRPr="001909B0" w:rsidRDefault="006327EB" w:rsidP="00583595">
            <w:pPr>
              <w:jc w:val="right"/>
              <w:rPr>
                <w:sz w:val="20"/>
              </w:rPr>
            </w:pPr>
            <w:r w:rsidRPr="001909B0">
              <w:rPr>
                <w:sz w:val="20"/>
              </w:rPr>
              <w:t>6,124</w:t>
            </w:r>
          </w:p>
        </w:tc>
        <w:tc>
          <w:tcPr>
            <w:tcW w:w="1304" w:type="dxa"/>
            <w:vAlign w:val="center"/>
          </w:tcPr>
          <w:p w:rsidR="006327EB" w:rsidRPr="001909B0" w:rsidRDefault="006327EB" w:rsidP="00583595">
            <w:pPr>
              <w:jc w:val="right"/>
              <w:rPr>
                <w:sz w:val="20"/>
              </w:rPr>
            </w:pPr>
            <w:r w:rsidRPr="001909B0">
              <w:rPr>
                <w:sz w:val="20"/>
              </w:rPr>
              <w:t>1,565</w:t>
            </w:r>
          </w:p>
        </w:tc>
      </w:tr>
      <w:tr w:rsidR="006327EB" w:rsidRPr="00054EDF" w:rsidTr="00583595">
        <w:tc>
          <w:tcPr>
            <w:tcW w:w="568" w:type="dxa"/>
          </w:tcPr>
          <w:p w:rsidR="006327EB" w:rsidRPr="00054EDF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54EDF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3685" w:type="dxa"/>
          </w:tcPr>
          <w:p w:rsidR="006327EB" w:rsidRPr="001C56D4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C56D4">
              <w:rPr>
                <w:rFonts w:ascii="Times New Roman" w:hAnsi="Times New Roman" w:cs="Times New Roman"/>
                <w:sz w:val="16"/>
                <w:szCs w:val="16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 в объемах фактического потребления населения и приравненных к нему категорий потребителей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</w:t>
            </w:r>
          </w:p>
        </w:tc>
        <w:tc>
          <w:tcPr>
            <w:tcW w:w="1276" w:type="dxa"/>
            <w:vAlign w:val="center"/>
          </w:tcPr>
          <w:p w:rsidR="006327EB" w:rsidRPr="001909B0" w:rsidRDefault="006327EB" w:rsidP="00583595">
            <w:pPr>
              <w:jc w:val="right"/>
              <w:rPr>
                <w:sz w:val="20"/>
              </w:rPr>
            </w:pPr>
            <w:r w:rsidRPr="001909B0">
              <w:rPr>
                <w:sz w:val="20"/>
              </w:rPr>
              <w:t>0,000</w:t>
            </w:r>
          </w:p>
        </w:tc>
        <w:tc>
          <w:tcPr>
            <w:tcW w:w="1480" w:type="dxa"/>
            <w:vAlign w:val="center"/>
          </w:tcPr>
          <w:p w:rsidR="006327EB" w:rsidRPr="001909B0" w:rsidRDefault="006327EB" w:rsidP="00583595">
            <w:pPr>
              <w:jc w:val="right"/>
              <w:rPr>
                <w:sz w:val="20"/>
              </w:rPr>
            </w:pPr>
            <w:r w:rsidRPr="001909B0">
              <w:rPr>
                <w:sz w:val="20"/>
              </w:rPr>
              <w:t>0,000</w:t>
            </w:r>
          </w:p>
        </w:tc>
        <w:tc>
          <w:tcPr>
            <w:tcW w:w="1348" w:type="dxa"/>
            <w:vAlign w:val="center"/>
          </w:tcPr>
          <w:p w:rsidR="006327EB" w:rsidRPr="001909B0" w:rsidRDefault="006327EB" w:rsidP="00583595">
            <w:pPr>
              <w:jc w:val="right"/>
              <w:rPr>
                <w:sz w:val="20"/>
              </w:rPr>
            </w:pPr>
            <w:r w:rsidRPr="001909B0">
              <w:rPr>
                <w:sz w:val="20"/>
              </w:rPr>
              <w:t>0,000</w:t>
            </w:r>
          </w:p>
        </w:tc>
        <w:tc>
          <w:tcPr>
            <w:tcW w:w="1304" w:type="dxa"/>
            <w:vAlign w:val="center"/>
          </w:tcPr>
          <w:p w:rsidR="006327EB" w:rsidRPr="001909B0" w:rsidRDefault="006327EB" w:rsidP="00583595">
            <w:pPr>
              <w:jc w:val="right"/>
              <w:rPr>
                <w:sz w:val="20"/>
              </w:rPr>
            </w:pPr>
            <w:r w:rsidRPr="001909B0">
              <w:rPr>
                <w:sz w:val="20"/>
              </w:rPr>
              <w:t>0,000</w:t>
            </w:r>
          </w:p>
        </w:tc>
      </w:tr>
      <w:tr w:rsidR="006327EB" w:rsidRPr="00054EDF" w:rsidTr="00583595">
        <w:tc>
          <w:tcPr>
            <w:tcW w:w="568" w:type="dxa"/>
          </w:tcPr>
          <w:p w:rsidR="006327EB" w:rsidRPr="00054EDF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54EDF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3685" w:type="dxa"/>
          </w:tcPr>
          <w:p w:rsidR="006327EB" w:rsidRPr="001C56D4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C56D4">
              <w:rPr>
                <w:rFonts w:ascii="Times New Roman" w:hAnsi="Times New Roman" w:cs="Times New Roman"/>
                <w:sz w:val="16"/>
                <w:szCs w:val="16"/>
              </w:rP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</w:t>
            </w:r>
          </w:p>
          <w:p w:rsidR="006327EB" w:rsidRPr="001C56D4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C56D4">
              <w:rPr>
                <w:rFonts w:ascii="Times New Roman" w:hAnsi="Times New Roman" w:cs="Times New Roman"/>
                <w:sz w:val="16"/>
                <w:szCs w:val="16"/>
              </w:rPr>
              <w:t>Некоммерческие объединения граждан (гаражно-строительные, гаражные кооперативы) и граждане, владеющие отдельно стоящими гаражами,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</w:t>
            </w:r>
          </w:p>
        </w:tc>
        <w:tc>
          <w:tcPr>
            <w:tcW w:w="1276" w:type="dxa"/>
            <w:vAlign w:val="center"/>
          </w:tcPr>
          <w:p w:rsidR="006327EB" w:rsidRPr="001909B0" w:rsidRDefault="006327EB" w:rsidP="00583595">
            <w:pPr>
              <w:jc w:val="right"/>
              <w:rPr>
                <w:sz w:val="20"/>
              </w:rPr>
            </w:pPr>
            <w:r w:rsidRPr="001909B0">
              <w:rPr>
                <w:sz w:val="20"/>
              </w:rPr>
              <w:t>0,000</w:t>
            </w:r>
          </w:p>
        </w:tc>
        <w:tc>
          <w:tcPr>
            <w:tcW w:w="1480" w:type="dxa"/>
            <w:vAlign w:val="center"/>
          </w:tcPr>
          <w:p w:rsidR="006327EB" w:rsidRPr="001909B0" w:rsidRDefault="006327EB" w:rsidP="00583595">
            <w:pPr>
              <w:jc w:val="right"/>
              <w:rPr>
                <w:sz w:val="20"/>
              </w:rPr>
            </w:pPr>
            <w:r w:rsidRPr="001909B0">
              <w:rPr>
                <w:sz w:val="20"/>
              </w:rPr>
              <w:t>7,162</w:t>
            </w:r>
          </w:p>
        </w:tc>
        <w:tc>
          <w:tcPr>
            <w:tcW w:w="1348" w:type="dxa"/>
            <w:vAlign w:val="center"/>
          </w:tcPr>
          <w:p w:rsidR="006327EB" w:rsidRPr="001909B0" w:rsidRDefault="006327EB" w:rsidP="00583595">
            <w:pPr>
              <w:jc w:val="right"/>
              <w:rPr>
                <w:sz w:val="20"/>
              </w:rPr>
            </w:pPr>
            <w:r w:rsidRPr="001909B0">
              <w:rPr>
                <w:sz w:val="20"/>
              </w:rPr>
              <w:t>0,000</w:t>
            </w:r>
          </w:p>
        </w:tc>
        <w:tc>
          <w:tcPr>
            <w:tcW w:w="1304" w:type="dxa"/>
            <w:vAlign w:val="center"/>
          </w:tcPr>
          <w:p w:rsidR="006327EB" w:rsidRPr="001909B0" w:rsidRDefault="006327EB" w:rsidP="00583595">
            <w:pPr>
              <w:jc w:val="right"/>
              <w:rPr>
                <w:sz w:val="20"/>
              </w:rPr>
            </w:pPr>
            <w:r w:rsidRPr="001909B0">
              <w:rPr>
                <w:sz w:val="20"/>
              </w:rPr>
              <w:t>7,110</w:t>
            </w:r>
          </w:p>
        </w:tc>
      </w:tr>
    </w:tbl>
    <w:p w:rsidR="006327EB" w:rsidRDefault="006327EB" w:rsidP="006327EB">
      <w:pPr>
        <w:tabs>
          <w:tab w:val="left" w:pos="1897"/>
        </w:tabs>
      </w:pPr>
    </w:p>
    <w:p w:rsidR="006327EB" w:rsidRPr="00237404" w:rsidRDefault="006327EB" w:rsidP="006327EB">
      <w:pPr>
        <w:tabs>
          <w:tab w:val="left" w:pos="1897"/>
        </w:tabs>
      </w:pPr>
      <w: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31"/>
        <w:gridCol w:w="888"/>
        <w:gridCol w:w="5387"/>
      </w:tblGrid>
      <w:tr w:rsidR="006327EB" w:rsidTr="00583595">
        <w:tc>
          <w:tcPr>
            <w:tcW w:w="3331" w:type="dxa"/>
          </w:tcPr>
          <w:p w:rsidR="006327EB" w:rsidRDefault="006327EB" w:rsidP="00583595">
            <w:pPr>
              <w:tabs>
                <w:tab w:val="left" w:pos="1897"/>
              </w:tabs>
              <w:spacing w:line="276" w:lineRule="auto"/>
            </w:pPr>
          </w:p>
        </w:tc>
        <w:tc>
          <w:tcPr>
            <w:tcW w:w="888" w:type="dxa"/>
          </w:tcPr>
          <w:p w:rsidR="006327EB" w:rsidRDefault="006327EB" w:rsidP="00583595">
            <w:pPr>
              <w:tabs>
                <w:tab w:val="left" w:pos="1897"/>
              </w:tabs>
              <w:spacing w:line="276" w:lineRule="auto"/>
            </w:pPr>
          </w:p>
        </w:tc>
        <w:tc>
          <w:tcPr>
            <w:tcW w:w="5387" w:type="dxa"/>
          </w:tcPr>
          <w:p w:rsidR="006327EB" w:rsidRDefault="006327EB" w:rsidP="00583595">
            <w:pPr>
              <w:tabs>
                <w:tab w:val="left" w:pos="1897"/>
              </w:tabs>
              <w:spacing w:line="276" w:lineRule="auto"/>
              <w:jc w:val="center"/>
            </w:pPr>
            <w:r>
              <w:t>ПРИЛОЖЕНИЕ 3</w:t>
            </w:r>
          </w:p>
          <w:p w:rsidR="006327EB" w:rsidRDefault="006327EB" w:rsidP="00583595">
            <w:pPr>
              <w:tabs>
                <w:tab w:val="left" w:pos="1897"/>
              </w:tabs>
              <w:spacing w:line="276" w:lineRule="auto"/>
              <w:jc w:val="center"/>
            </w:pPr>
            <w:r>
              <w:t xml:space="preserve">к решению региональной службы по тарифам Нижегородской области </w:t>
            </w:r>
          </w:p>
          <w:p w:rsidR="006327EB" w:rsidRDefault="006327EB" w:rsidP="00583595">
            <w:pPr>
              <w:tabs>
                <w:tab w:val="left" w:pos="1897"/>
              </w:tabs>
              <w:spacing w:line="276" w:lineRule="auto"/>
              <w:jc w:val="center"/>
            </w:pPr>
            <w:r>
              <w:t>от 29 декабря 2016 года № 58/3</w:t>
            </w:r>
          </w:p>
        </w:tc>
      </w:tr>
    </w:tbl>
    <w:p w:rsidR="006327EB" w:rsidRDefault="006327EB" w:rsidP="006327EB">
      <w:pPr>
        <w:tabs>
          <w:tab w:val="left" w:pos="1897"/>
        </w:tabs>
      </w:pPr>
    </w:p>
    <w:p w:rsidR="006327EB" w:rsidRDefault="006327EB" w:rsidP="006327EB">
      <w:pPr>
        <w:tabs>
          <w:tab w:val="left" w:pos="1897"/>
        </w:tabs>
      </w:pPr>
    </w:p>
    <w:p w:rsidR="006327EB" w:rsidRPr="006327EB" w:rsidRDefault="006327EB" w:rsidP="006327EB">
      <w:pPr>
        <w:pStyle w:val="a9"/>
        <w:spacing w:line="276" w:lineRule="auto"/>
        <w:jc w:val="center"/>
        <w:rPr>
          <w:b/>
        </w:rPr>
      </w:pPr>
      <w:r w:rsidRPr="006327EB">
        <w:rPr>
          <w:b/>
        </w:rPr>
        <w:t>Понижающие коэффициенты, применяемые к тарифам на электрическую энергию для населения, проживающего в городских населенных пунктах в домах, оборудованных в установленном порядке стационарными электроплитами и (или) электроотопительными установками, для населения, проживающего в сельской местности, и для каждой из приравненных к населению категорий потребителей на 2017 год</w:t>
      </w:r>
    </w:p>
    <w:p w:rsidR="006327EB" w:rsidRDefault="006327EB" w:rsidP="006327EB">
      <w:pPr>
        <w:pStyle w:val="a9"/>
        <w:spacing w:line="276" w:lineRule="auto"/>
        <w:ind w:firstLine="709"/>
        <w:rPr>
          <w:sz w:val="24"/>
          <w:szCs w:val="24"/>
        </w:rPr>
      </w:pPr>
    </w:p>
    <w:p w:rsidR="006327EB" w:rsidRDefault="006327EB" w:rsidP="006327EB">
      <w:pPr>
        <w:pStyle w:val="a9"/>
        <w:spacing w:line="276" w:lineRule="auto"/>
        <w:ind w:firstLine="709"/>
        <w:rPr>
          <w:sz w:val="24"/>
          <w:szCs w:val="24"/>
        </w:rPr>
      </w:pPr>
    </w:p>
    <w:p w:rsidR="006327EB" w:rsidRDefault="006327EB" w:rsidP="006327EB">
      <w:pPr>
        <w:pStyle w:val="a9"/>
        <w:spacing w:line="276" w:lineRule="auto"/>
        <w:ind w:firstLine="709"/>
        <w:rPr>
          <w:sz w:val="24"/>
          <w:szCs w:val="24"/>
        </w:rPr>
      </w:pPr>
    </w:p>
    <w:tbl>
      <w:tblPr>
        <w:tblW w:w="9923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6"/>
        <w:gridCol w:w="4122"/>
        <w:gridCol w:w="1417"/>
        <w:gridCol w:w="1276"/>
        <w:gridCol w:w="1276"/>
        <w:gridCol w:w="1276"/>
      </w:tblGrid>
      <w:tr w:rsidR="006327EB" w:rsidRPr="00832D4A" w:rsidTr="00583595">
        <w:trPr>
          <w:trHeight w:val="320"/>
        </w:trPr>
        <w:tc>
          <w:tcPr>
            <w:tcW w:w="556" w:type="dxa"/>
            <w:vMerge w:val="restart"/>
          </w:tcPr>
          <w:p w:rsidR="006327EB" w:rsidRPr="0061634C" w:rsidRDefault="006327EB" w:rsidP="005835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 w:rsidRPr="0061634C">
              <w:rPr>
                <w:rFonts w:ascii="Times New Roman" w:hAnsi="Times New Roman" w:cs="Times New Roman"/>
                <w:sz w:val="16"/>
                <w:szCs w:val="16"/>
              </w:rPr>
              <w:t xml:space="preserve"> п/п</w:t>
            </w:r>
          </w:p>
        </w:tc>
        <w:tc>
          <w:tcPr>
            <w:tcW w:w="4122" w:type="dxa"/>
            <w:vMerge w:val="restart"/>
          </w:tcPr>
          <w:p w:rsidR="006327EB" w:rsidRPr="0061634C" w:rsidRDefault="006327EB" w:rsidP="005835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634C">
              <w:rPr>
                <w:rFonts w:ascii="Times New Roman" w:hAnsi="Times New Roman" w:cs="Times New Roman"/>
                <w:sz w:val="16"/>
                <w:szCs w:val="16"/>
              </w:rPr>
              <w:t>Группы (подгруппы) потребителей</w:t>
            </w:r>
          </w:p>
        </w:tc>
        <w:tc>
          <w:tcPr>
            <w:tcW w:w="5245" w:type="dxa"/>
            <w:gridSpan w:val="4"/>
          </w:tcPr>
          <w:p w:rsidR="006327EB" w:rsidRPr="0061634C" w:rsidRDefault="006327EB" w:rsidP="005835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634C">
              <w:rPr>
                <w:rFonts w:ascii="Times New Roman" w:hAnsi="Times New Roman" w:cs="Times New Roman"/>
                <w:sz w:val="16"/>
                <w:szCs w:val="16"/>
              </w:rPr>
              <w:t xml:space="preserve">Примененный понижающий коэффициент при установлении цен (тарифов) на электрическую энергию (мощность) </w:t>
            </w:r>
            <w:hyperlink r:id="rId11" w:history="1">
              <w:r w:rsidRPr="0061634C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&lt;1&gt;</w:t>
              </w:r>
            </w:hyperlink>
          </w:p>
        </w:tc>
      </w:tr>
      <w:tr w:rsidR="006327EB" w:rsidRPr="00832D4A" w:rsidTr="00583595">
        <w:tc>
          <w:tcPr>
            <w:tcW w:w="556" w:type="dxa"/>
            <w:vMerge/>
          </w:tcPr>
          <w:p w:rsidR="006327EB" w:rsidRPr="0061634C" w:rsidRDefault="006327EB" w:rsidP="00583595">
            <w:pPr>
              <w:rPr>
                <w:sz w:val="16"/>
                <w:szCs w:val="16"/>
              </w:rPr>
            </w:pPr>
          </w:p>
        </w:tc>
        <w:tc>
          <w:tcPr>
            <w:tcW w:w="4122" w:type="dxa"/>
            <w:vMerge/>
          </w:tcPr>
          <w:p w:rsidR="006327EB" w:rsidRPr="0061634C" w:rsidRDefault="006327EB" w:rsidP="00583595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2"/>
          </w:tcPr>
          <w:p w:rsidR="006327EB" w:rsidRPr="0061634C" w:rsidRDefault="006327EB" w:rsidP="0058359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61634C">
              <w:rPr>
                <w:rFonts w:ascii="Times New Roman" w:hAnsi="Times New Roman" w:cs="Times New Roman"/>
                <w:sz w:val="16"/>
                <w:szCs w:val="16"/>
              </w:rPr>
              <w:t>С 01.01.2017 по 30.06.2017</w:t>
            </w:r>
          </w:p>
        </w:tc>
        <w:tc>
          <w:tcPr>
            <w:tcW w:w="2552" w:type="dxa"/>
            <w:gridSpan w:val="2"/>
          </w:tcPr>
          <w:p w:rsidR="006327EB" w:rsidRPr="0061634C" w:rsidRDefault="006327EB" w:rsidP="0058359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61634C">
              <w:rPr>
                <w:rFonts w:ascii="Times New Roman" w:hAnsi="Times New Roman" w:cs="Times New Roman"/>
                <w:sz w:val="16"/>
                <w:szCs w:val="16"/>
              </w:rPr>
              <w:t>С 01.07.2017 по 31.12.2017</w:t>
            </w:r>
          </w:p>
        </w:tc>
      </w:tr>
      <w:tr w:rsidR="006327EB" w:rsidRPr="00832D4A" w:rsidTr="00583595">
        <w:tc>
          <w:tcPr>
            <w:tcW w:w="556" w:type="dxa"/>
            <w:vMerge/>
          </w:tcPr>
          <w:p w:rsidR="006327EB" w:rsidRPr="0061634C" w:rsidRDefault="006327EB" w:rsidP="00583595">
            <w:pPr>
              <w:rPr>
                <w:sz w:val="16"/>
                <w:szCs w:val="16"/>
              </w:rPr>
            </w:pPr>
          </w:p>
        </w:tc>
        <w:tc>
          <w:tcPr>
            <w:tcW w:w="4122" w:type="dxa"/>
            <w:vMerge/>
          </w:tcPr>
          <w:p w:rsidR="006327EB" w:rsidRPr="0061634C" w:rsidRDefault="006327EB" w:rsidP="00583595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:rsidR="006327EB" w:rsidRPr="0061634C" w:rsidRDefault="006327EB" w:rsidP="0058359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61634C">
              <w:rPr>
                <w:rFonts w:ascii="Times New Roman" w:hAnsi="Times New Roman" w:cs="Times New Roman"/>
                <w:sz w:val="16"/>
                <w:szCs w:val="16"/>
              </w:rPr>
              <w:t>В пределах социальной нормы потребления</w:t>
            </w:r>
          </w:p>
        </w:tc>
        <w:tc>
          <w:tcPr>
            <w:tcW w:w="1276" w:type="dxa"/>
          </w:tcPr>
          <w:p w:rsidR="006327EB" w:rsidRPr="0061634C" w:rsidRDefault="006327EB" w:rsidP="0058359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61634C">
              <w:rPr>
                <w:rFonts w:ascii="Times New Roman" w:hAnsi="Times New Roman" w:cs="Times New Roman"/>
                <w:sz w:val="16"/>
                <w:szCs w:val="16"/>
              </w:rPr>
              <w:t>Сверх социальной нормы потребления</w:t>
            </w:r>
          </w:p>
        </w:tc>
        <w:tc>
          <w:tcPr>
            <w:tcW w:w="1276" w:type="dxa"/>
          </w:tcPr>
          <w:p w:rsidR="006327EB" w:rsidRPr="0061634C" w:rsidRDefault="006327EB" w:rsidP="0058359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61634C">
              <w:rPr>
                <w:rFonts w:ascii="Times New Roman" w:hAnsi="Times New Roman" w:cs="Times New Roman"/>
                <w:sz w:val="16"/>
                <w:szCs w:val="16"/>
              </w:rPr>
              <w:t>В пределах социальной нормы потребления</w:t>
            </w:r>
          </w:p>
        </w:tc>
        <w:tc>
          <w:tcPr>
            <w:tcW w:w="1276" w:type="dxa"/>
          </w:tcPr>
          <w:p w:rsidR="006327EB" w:rsidRPr="0061634C" w:rsidRDefault="006327EB" w:rsidP="0058359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61634C">
              <w:rPr>
                <w:rFonts w:ascii="Times New Roman" w:hAnsi="Times New Roman" w:cs="Times New Roman"/>
                <w:sz w:val="16"/>
                <w:szCs w:val="16"/>
              </w:rPr>
              <w:t>Сверх социальной нормы потребления</w:t>
            </w:r>
          </w:p>
        </w:tc>
      </w:tr>
      <w:tr w:rsidR="006327EB" w:rsidRPr="00832D4A" w:rsidTr="00583595">
        <w:tc>
          <w:tcPr>
            <w:tcW w:w="556" w:type="dxa"/>
          </w:tcPr>
          <w:p w:rsidR="006327EB" w:rsidRPr="00832D4A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832D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22" w:type="dxa"/>
          </w:tcPr>
          <w:p w:rsidR="006327EB" w:rsidRPr="00832D4A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32D4A">
              <w:rPr>
                <w:rFonts w:ascii="Times New Roman" w:hAnsi="Times New Roman" w:cs="Times New Roman"/>
                <w:sz w:val="16"/>
                <w:szCs w:val="16"/>
              </w:rPr>
              <w:t>Население, проживающее в городских населенных пунктах в домах, оборудованных в установленном порядке стационарными электроплитами и (или) электроотопительными установками, и приравненные к нему:</w:t>
            </w:r>
          </w:p>
          <w:p w:rsidR="006327EB" w:rsidRPr="00832D4A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32D4A">
              <w:rPr>
                <w:rFonts w:ascii="Times New Roman" w:hAnsi="Times New Roman" w:cs="Times New Roman"/>
                <w:sz w:val="16"/>
                <w:szCs w:val="16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</w:t>
            </w:r>
            <w:r w:rsidRPr="00832D4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6327EB" w:rsidRPr="00832D4A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32D4A">
              <w:rPr>
                <w:rFonts w:ascii="Times New Roman" w:hAnsi="Times New Roman" w:cs="Times New Roman"/>
                <w:sz w:val="16"/>
                <w:szCs w:val="16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  <w:p w:rsidR="006327EB" w:rsidRPr="00832D4A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32D4A">
              <w:rPr>
                <w:rFonts w:ascii="Times New Roman" w:hAnsi="Times New Roman" w:cs="Times New Roman"/>
                <w:sz w:val="16"/>
                <w:szCs w:val="16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данном пункте</w:t>
            </w:r>
          </w:p>
        </w:tc>
        <w:tc>
          <w:tcPr>
            <w:tcW w:w="1417" w:type="dxa"/>
          </w:tcPr>
          <w:p w:rsidR="006327EB" w:rsidRPr="00832D4A" w:rsidRDefault="006327EB" w:rsidP="0058359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32D4A">
              <w:rPr>
                <w:rFonts w:ascii="Times New Roman" w:hAnsi="Times New Roman" w:cs="Times New Roman"/>
              </w:rPr>
              <w:lastRenderedPageBreak/>
              <w:t>0,71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</w:tcPr>
          <w:p w:rsidR="006327EB" w:rsidRPr="00832D4A" w:rsidRDefault="006327EB" w:rsidP="0058359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32D4A">
              <w:rPr>
                <w:rFonts w:ascii="Times New Roman" w:hAnsi="Times New Roman" w:cs="Times New Roman"/>
              </w:rPr>
              <w:t>0,71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</w:tcPr>
          <w:p w:rsidR="006327EB" w:rsidRDefault="006327EB" w:rsidP="0058359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0,72</w:t>
            </w:r>
          </w:p>
          <w:p w:rsidR="006327EB" w:rsidRPr="00832D4A" w:rsidRDefault="006327EB" w:rsidP="005835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6327EB" w:rsidRDefault="006327EB" w:rsidP="0058359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0,72</w:t>
            </w:r>
          </w:p>
          <w:p w:rsidR="006327EB" w:rsidRPr="00832D4A" w:rsidRDefault="006327EB" w:rsidP="005835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27EB" w:rsidRPr="00832D4A" w:rsidTr="00583595">
        <w:tc>
          <w:tcPr>
            <w:tcW w:w="556" w:type="dxa"/>
          </w:tcPr>
          <w:p w:rsidR="006327EB" w:rsidRPr="00832D4A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832D4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22" w:type="dxa"/>
          </w:tcPr>
          <w:p w:rsidR="006327EB" w:rsidRPr="00832D4A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32D4A">
              <w:rPr>
                <w:rFonts w:ascii="Times New Roman" w:hAnsi="Times New Roman" w:cs="Times New Roman"/>
                <w:sz w:val="16"/>
                <w:szCs w:val="16"/>
              </w:rPr>
              <w:t>Население, проживающее в сельских населенных пунктах, и приравненные к нему:</w:t>
            </w:r>
          </w:p>
          <w:p w:rsidR="006327EB" w:rsidRPr="00832D4A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32D4A">
              <w:rPr>
                <w:rFonts w:ascii="Times New Roman" w:hAnsi="Times New Roman" w:cs="Times New Roman"/>
                <w:sz w:val="16"/>
                <w:szCs w:val="16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6327EB" w:rsidRPr="00832D4A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32D4A">
              <w:rPr>
                <w:rFonts w:ascii="Times New Roman" w:hAnsi="Times New Roman" w:cs="Times New Roman"/>
                <w:sz w:val="16"/>
                <w:szCs w:val="16"/>
              </w:rPr>
              <w:t xml:space="preserve"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</w:t>
            </w:r>
            <w:r w:rsidRPr="00832D4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энергоснабжения по показаниям общего прибора учета электрической энергии.</w:t>
            </w:r>
          </w:p>
          <w:p w:rsidR="006327EB" w:rsidRPr="00832D4A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32D4A">
              <w:rPr>
                <w:rFonts w:ascii="Times New Roman" w:hAnsi="Times New Roman" w:cs="Times New Roman"/>
                <w:sz w:val="16"/>
                <w:szCs w:val="16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данном пункте</w:t>
            </w:r>
          </w:p>
        </w:tc>
        <w:tc>
          <w:tcPr>
            <w:tcW w:w="1417" w:type="dxa"/>
          </w:tcPr>
          <w:p w:rsidR="006327EB" w:rsidRPr="00832D4A" w:rsidRDefault="006327EB" w:rsidP="0058359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32D4A">
              <w:rPr>
                <w:rFonts w:ascii="Times New Roman" w:hAnsi="Times New Roman" w:cs="Times New Roman"/>
              </w:rPr>
              <w:lastRenderedPageBreak/>
              <w:t>0,71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</w:tcPr>
          <w:p w:rsidR="006327EB" w:rsidRPr="00832D4A" w:rsidRDefault="006327EB" w:rsidP="0058359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32D4A">
              <w:rPr>
                <w:rFonts w:ascii="Times New Roman" w:hAnsi="Times New Roman" w:cs="Times New Roman"/>
              </w:rPr>
              <w:t>0,71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</w:tcPr>
          <w:p w:rsidR="006327EB" w:rsidRDefault="006327EB" w:rsidP="0058359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0,72</w:t>
            </w:r>
          </w:p>
          <w:p w:rsidR="006327EB" w:rsidRPr="00832D4A" w:rsidRDefault="006327EB" w:rsidP="005835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6327EB" w:rsidRDefault="006327EB" w:rsidP="0058359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0,72</w:t>
            </w:r>
          </w:p>
          <w:p w:rsidR="006327EB" w:rsidRPr="00832D4A" w:rsidRDefault="006327EB" w:rsidP="005835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27EB" w:rsidRPr="00832D4A" w:rsidTr="00583595">
        <w:tc>
          <w:tcPr>
            <w:tcW w:w="556" w:type="dxa"/>
          </w:tcPr>
          <w:p w:rsidR="006327EB" w:rsidRPr="00832D4A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832D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22" w:type="dxa"/>
          </w:tcPr>
          <w:p w:rsidR="006327EB" w:rsidRPr="00832D4A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32D4A">
              <w:rPr>
                <w:rFonts w:ascii="Times New Roman" w:hAnsi="Times New Roman" w:cs="Times New Roman"/>
                <w:sz w:val="16"/>
                <w:szCs w:val="16"/>
              </w:rPr>
              <w:t>Потребители, приравненные к населению</w:t>
            </w:r>
          </w:p>
        </w:tc>
        <w:tc>
          <w:tcPr>
            <w:tcW w:w="1417" w:type="dxa"/>
          </w:tcPr>
          <w:p w:rsidR="006327EB" w:rsidRPr="00832D4A" w:rsidRDefault="006327EB" w:rsidP="0058359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6327EB" w:rsidRPr="00832D4A" w:rsidRDefault="006327EB" w:rsidP="0058359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6327EB" w:rsidRPr="00832D4A" w:rsidRDefault="006327EB" w:rsidP="0058359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6327EB" w:rsidRPr="00832D4A" w:rsidRDefault="006327EB" w:rsidP="0058359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6327EB" w:rsidRPr="00832D4A" w:rsidTr="00583595">
        <w:tc>
          <w:tcPr>
            <w:tcW w:w="556" w:type="dxa"/>
          </w:tcPr>
          <w:p w:rsidR="006327EB" w:rsidRPr="00832D4A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832D4A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4122" w:type="dxa"/>
          </w:tcPr>
          <w:p w:rsidR="006327EB" w:rsidRPr="00832D4A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32D4A">
              <w:rPr>
                <w:rFonts w:ascii="Times New Roman" w:hAnsi="Times New Roman" w:cs="Times New Roman"/>
                <w:sz w:val="16"/>
                <w:szCs w:val="16"/>
              </w:rPr>
              <w:t>Садоводческие, огороднические или дачные некоммерческие объединения граждан - некоммерческие организации, учрежденные гражданами на добровольных началах для содействия ее членам в решении общих социально-хозяйственных задач ведения садоводства, огородничества и дачного хозяйства.</w:t>
            </w:r>
          </w:p>
          <w:p w:rsidR="006327EB" w:rsidRPr="00832D4A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32D4A">
              <w:rPr>
                <w:rFonts w:ascii="Times New Roman" w:hAnsi="Times New Roman" w:cs="Times New Roman"/>
                <w:sz w:val="16"/>
                <w:szCs w:val="16"/>
              </w:rP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 </w:t>
            </w:r>
          </w:p>
        </w:tc>
        <w:tc>
          <w:tcPr>
            <w:tcW w:w="1417" w:type="dxa"/>
          </w:tcPr>
          <w:p w:rsidR="006327EB" w:rsidRPr="00832D4A" w:rsidRDefault="006327EB" w:rsidP="0058359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32D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6327EB" w:rsidRPr="00832D4A" w:rsidRDefault="006327EB" w:rsidP="0058359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32D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6327EB" w:rsidRPr="00832D4A" w:rsidRDefault="006327EB" w:rsidP="0058359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32D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6327EB" w:rsidRPr="00832D4A" w:rsidRDefault="006327EB" w:rsidP="0058359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32D4A">
              <w:rPr>
                <w:rFonts w:ascii="Times New Roman" w:hAnsi="Times New Roman" w:cs="Times New Roman"/>
              </w:rPr>
              <w:t>1</w:t>
            </w:r>
          </w:p>
        </w:tc>
      </w:tr>
      <w:tr w:rsidR="006327EB" w:rsidRPr="00832D4A" w:rsidTr="00583595">
        <w:tc>
          <w:tcPr>
            <w:tcW w:w="556" w:type="dxa"/>
          </w:tcPr>
          <w:p w:rsidR="006327EB" w:rsidRPr="00832D4A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832D4A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4122" w:type="dxa"/>
          </w:tcPr>
          <w:p w:rsidR="006327EB" w:rsidRPr="00832D4A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32D4A">
              <w:rPr>
                <w:rFonts w:ascii="Times New Roman" w:hAnsi="Times New Roman" w:cs="Times New Roman"/>
                <w:sz w:val="16"/>
                <w:szCs w:val="16"/>
              </w:rP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помещений.</w:t>
            </w:r>
          </w:p>
          <w:p w:rsidR="006327EB" w:rsidRPr="00832D4A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32D4A">
              <w:rPr>
                <w:rFonts w:ascii="Times New Roman" w:hAnsi="Times New Roman" w:cs="Times New Roman"/>
                <w:sz w:val="16"/>
                <w:szCs w:val="16"/>
              </w:rP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 </w:t>
            </w:r>
          </w:p>
        </w:tc>
        <w:tc>
          <w:tcPr>
            <w:tcW w:w="1417" w:type="dxa"/>
          </w:tcPr>
          <w:p w:rsidR="006327EB" w:rsidRPr="00832D4A" w:rsidRDefault="006327EB" w:rsidP="0058359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32D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6327EB" w:rsidRPr="00832D4A" w:rsidRDefault="006327EB" w:rsidP="0058359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32D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6327EB" w:rsidRPr="00832D4A" w:rsidRDefault="006327EB" w:rsidP="0058359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32D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6327EB" w:rsidRPr="00832D4A" w:rsidRDefault="006327EB" w:rsidP="0058359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32D4A">
              <w:rPr>
                <w:rFonts w:ascii="Times New Roman" w:hAnsi="Times New Roman" w:cs="Times New Roman"/>
              </w:rPr>
              <w:t>1</w:t>
            </w:r>
          </w:p>
        </w:tc>
      </w:tr>
      <w:tr w:rsidR="006327EB" w:rsidRPr="00832D4A" w:rsidTr="00583595">
        <w:tc>
          <w:tcPr>
            <w:tcW w:w="556" w:type="dxa"/>
          </w:tcPr>
          <w:p w:rsidR="006327EB" w:rsidRPr="00832D4A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832D4A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4122" w:type="dxa"/>
          </w:tcPr>
          <w:p w:rsidR="006327EB" w:rsidRPr="00832D4A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32D4A">
              <w:rPr>
                <w:rFonts w:ascii="Times New Roman" w:hAnsi="Times New Roman" w:cs="Times New Roman"/>
                <w:sz w:val="16"/>
                <w:szCs w:val="16"/>
              </w:rPr>
              <w:t>Содержащиеся за счет прихожан религиозные организации.</w:t>
            </w:r>
          </w:p>
          <w:p w:rsidR="006327EB" w:rsidRPr="00832D4A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32D4A">
              <w:rPr>
                <w:rFonts w:ascii="Times New Roman" w:hAnsi="Times New Roman" w:cs="Times New Roman"/>
                <w:sz w:val="16"/>
                <w:szCs w:val="16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</w:t>
            </w:r>
          </w:p>
        </w:tc>
        <w:tc>
          <w:tcPr>
            <w:tcW w:w="1417" w:type="dxa"/>
          </w:tcPr>
          <w:p w:rsidR="006327EB" w:rsidRPr="00832D4A" w:rsidRDefault="006327EB" w:rsidP="0058359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32D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6327EB" w:rsidRPr="00832D4A" w:rsidRDefault="006327EB" w:rsidP="0058359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32D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6327EB" w:rsidRPr="00832D4A" w:rsidRDefault="006327EB" w:rsidP="0058359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32D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6327EB" w:rsidRPr="00832D4A" w:rsidRDefault="006327EB" w:rsidP="0058359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32D4A">
              <w:rPr>
                <w:rFonts w:ascii="Times New Roman" w:hAnsi="Times New Roman" w:cs="Times New Roman"/>
              </w:rPr>
              <w:t>1</w:t>
            </w:r>
          </w:p>
        </w:tc>
      </w:tr>
      <w:tr w:rsidR="006327EB" w:rsidRPr="00832D4A" w:rsidTr="00583595">
        <w:tc>
          <w:tcPr>
            <w:tcW w:w="556" w:type="dxa"/>
          </w:tcPr>
          <w:p w:rsidR="006327EB" w:rsidRPr="00832D4A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832D4A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4122" w:type="dxa"/>
          </w:tcPr>
          <w:p w:rsidR="006327EB" w:rsidRPr="00832D4A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32D4A">
              <w:rPr>
                <w:rFonts w:ascii="Times New Roman" w:hAnsi="Times New Roman" w:cs="Times New Roman"/>
                <w:sz w:val="16"/>
                <w:szCs w:val="16"/>
              </w:rP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</w:t>
            </w:r>
          </w:p>
          <w:p w:rsidR="006327EB" w:rsidRPr="00832D4A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32D4A">
              <w:rPr>
                <w:rFonts w:ascii="Times New Roman" w:hAnsi="Times New Roman" w:cs="Times New Roman"/>
                <w:sz w:val="16"/>
                <w:szCs w:val="16"/>
              </w:rPr>
              <w:t>Некоммерческие объединения граждан (гаражно-строительные, гаражные кооперативы) и граждане, владеющие отдельно стоящими гаражами,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деятельности.</w:t>
            </w:r>
          </w:p>
          <w:p w:rsidR="006327EB" w:rsidRPr="00832D4A" w:rsidRDefault="006327EB" w:rsidP="005835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32D4A">
              <w:rPr>
                <w:rFonts w:ascii="Times New Roman" w:hAnsi="Times New Roman" w:cs="Times New Roman"/>
                <w:sz w:val="16"/>
                <w:szCs w:val="16"/>
              </w:rP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 </w:t>
            </w:r>
          </w:p>
        </w:tc>
        <w:tc>
          <w:tcPr>
            <w:tcW w:w="1417" w:type="dxa"/>
          </w:tcPr>
          <w:p w:rsidR="006327EB" w:rsidRPr="00832D4A" w:rsidRDefault="006327EB" w:rsidP="0058359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32D4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6327EB" w:rsidRPr="00832D4A" w:rsidRDefault="006327EB" w:rsidP="0058359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32D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6327EB" w:rsidRPr="00832D4A" w:rsidRDefault="006327EB" w:rsidP="0058359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32D4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6327EB" w:rsidRPr="00832D4A" w:rsidRDefault="006327EB" w:rsidP="0058359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32D4A">
              <w:rPr>
                <w:rFonts w:ascii="Times New Roman" w:hAnsi="Times New Roman" w:cs="Times New Roman"/>
              </w:rPr>
              <w:t>1</w:t>
            </w:r>
          </w:p>
        </w:tc>
      </w:tr>
    </w:tbl>
    <w:p w:rsidR="006327EB" w:rsidRPr="00345BAD" w:rsidRDefault="006327EB" w:rsidP="006327EB">
      <w:pPr>
        <w:pStyle w:val="a9"/>
      </w:pPr>
      <w:r w:rsidRPr="00345BAD">
        <w:rPr>
          <w:vertAlign w:val="superscript"/>
        </w:rPr>
        <w:lastRenderedPageBreak/>
        <w:t>1</w:t>
      </w:r>
      <w:r w:rsidRPr="00345BAD">
        <w:t xml:space="preserve"> Данная таблица является неотъемлемой частью таблицы Приложения 1 к настоящему решению.</w:t>
      </w:r>
    </w:p>
    <w:p w:rsidR="006327EB" w:rsidRPr="00345BAD" w:rsidRDefault="006327EB" w:rsidP="006327EB">
      <w:pPr>
        <w:pStyle w:val="a9"/>
      </w:pPr>
      <w:r w:rsidRPr="00345BAD">
        <w:rPr>
          <w:vertAlign w:val="superscript"/>
        </w:rPr>
        <w:t>2</w:t>
      </w:r>
      <w:r w:rsidRPr="00345BAD">
        <w:t xml:space="preserve"> При наличии соответствующих категорий потребителей, относящихся к населению или приравненным к нему категориям потребителей, у гарантирующего поставщика, энергосбытовой, энергоснабжающей организации, приобретающих электрическую энергию (мощность) в целях дальнейшей продажи населению и приравненным к нему категориям потребителей в объемах фактического потребления населения и приравненных к нему категорий потребителей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деятельности.</w:t>
      </w:r>
    </w:p>
    <w:p w:rsidR="006327EB" w:rsidRPr="00345BAD" w:rsidRDefault="006327EB" w:rsidP="006327EB">
      <w:pPr>
        <w:tabs>
          <w:tab w:val="left" w:pos="1897"/>
        </w:tabs>
        <w:rPr>
          <w:szCs w:val="28"/>
        </w:rPr>
      </w:pPr>
    </w:p>
    <w:sectPr w:rsidR="006327EB" w:rsidRPr="00345BAD" w:rsidSect="00252D0D">
      <w:type w:val="continuous"/>
      <w:pgSz w:w="11906" w:h="16838" w:code="9"/>
      <w:pgMar w:top="1134" w:right="709" w:bottom="1134" w:left="1418" w:header="425" w:footer="720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27EB" w:rsidRDefault="006327EB">
      <w:r>
        <w:separator/>
      </w:r>
    </w:p>
  </w:endnote>
  <w:endnote w:type="continuationSeparator" w:id="0">
    <w:p w:rsidR="006327EB" w:rsidRDefault="00632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27EB" w:rsidRDefault="006327EB">
      <w:r>
        <w:separator/>
      </w:r>
    </w:p>
  </w:footnote>
  <w:footnote w:type="continuationSeparator" w:id="0">
    <w:p w:rsidR="006327EB" w:rsidRDefault="006327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21A1" w:rsidRDefault="009C2016" w:rsidP="00C578A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AE21A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E21A1" w:rsidRDefault="00AE21A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21A1" w:rsidRDefault="009C2016" w:rsidP="00C578A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AE21A1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A4A28">
      <w:rPr>
        <w:rStyle w:val="a7"/>
        <w:noProof/>
      </w:rPr>
      <w:t>4</w:t>
    </w:r>
    <w:r>
      <w:rPr>
        <w:rStyle w:val="a7"/>
      </w:rPr>
      <w:fldChar w:fldCharType="end"/>
    </w:r>
  </w:p>
  <w:p w:rsidR="00AE21A1" w:rsidRDefault="00AE21A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DFC" w:rsidRDefault="005A4A28" w:rsidP="000D5C79">
    <w:pPr>
      <w:pStyle w:val="a3"/>
      <w:tabs>
        <w:tab w:val="clear" w:pos="4153"/>
        <w:tab w:val="clear" w:pos="8306"/>
        <w:tab w:val="left" w:pos="-4111"/>
        <w:tab w:val="left" w:pos="-3969"/>
        <w:tab w:val="left" w:pos="1510"/>
      </w:tabs>
      <w:ind w:left="-142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1094105</wp:posOffset>
              </wp:positionH>
              <wp:positionV relativeFrom="paragraph">
                <wp:posOffset>2361565</wp:posOffset>
              </wp:positionV>
              <wp:extent cx="3959860" cy="52705"/>
              <wp:effectExtent l="8255" t="8890" r="13335" b="5080"/>
              <wp:wrapNone/>
              <wp:docPr id="3" name="Group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959860" cy="52705"/>
                        <a:chOff x="3321" y="3424"/>
                        <a:chExt cx="6200" cy="83"/>
                      </a:xfrm>
                    </wpg:grpSpPr>
                    <wps:wsp>
                      <wps:cNvPr id="4" name="Freeform 64"/>
                      <wps:cNvSpPr>
                        <a:spLocks/>
                      </wps:cNvSpPr>
                      <wps:spPr bwMode="auto">
                        <a:xfrm>
                          <a:off x="9441" y="3424"/>
                          <a:ext cx="80" cy="83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65"/>
                      <wps:cNvSpPr>
                        <a:spLocks/>
                      </wps:cNvSpPr>
                      <wps:spPr bwMode="auto">
                        <a:xfrm rot="16200000">
                          <a:off x="3321" y="3424"/>
                          <a:ext cx="82" cy="81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0FE113C" id="Group 69" o:spid="_x0000_s1026" style="position:absolute;margin-left:86.15pt;margin-top:185.95pt;width:311.8pt;height:4.15pt;z-index:-251658240" coordorigin="3321,3424" coordsize="6200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">
              <v:shape id="Freeform 64" o:spid="_x0000_s1027" style="position:absolute;left:9441;top:3424;width:80;height:83;visibility:visible;mso-wrap-style:square;v-text-anchor:top" coordsize="8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PxU8EA&#10;AADaAAAADwAAAGRycy9kb3ducmV2LnhtbESPQWvCQBSE7wX/w/IEb7qxiNjoKioUBCm20YPHR/aZ&#10;DWbfxuxG03/vCoUeh5n5hlmsOluJOzW+dKxgPEpAEOdOl1woOB0/hzMQPiBrrByTgl/ysFr23haY&#10;avfgH7pnoRARwj5FBSaEOpXS54Ys+pGriaN3cY3FEGVTSN3gI8JtJd+TZCotlhwXDNa0NZRfs9Yq&#10;2EtbfNFWf99ke8jOm05Taz6UGvS79RxEoC78h//aO61gAq8r8Qb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0T8VPBAAAA2gAAAA8AAAAAAAAAAAAAAAAAmAIAAGRycy9kb3du&#10;cmV2LnhtbFBLBQYAAAAABAAEAPUAAACGAwAAAAA=&#10;" path="m82,83l82,,,e" filled="f" strokeweight=".5pt">
                <v:path arrowok="t" o:connecttype="custom" o:connectlocs="80,83;80,0;0,0" o:connectangles="0,0,0"/>
              </v:shape>
              <v:shape id="Freeform 65" o:spid="_x0000_s1028" style="position:absolute;left:3321;top:3424;width:82;height:81;rotation:-90;visibility:visible;mso-wrap-style:square;v-text-anchor:top" coordsize="8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8JIsMA&#10;AADaAAAADwAAAGRycy9kb3ducmV2LnhtbESPQWsCMRSE7wX/Q3iCF9GshRZdjaJCQSm0VMXzY/Pc&#10;rG5e1iTq9t83hUKPw8x8w8wWra3FnXyoHCsYDTMQxIXTFZcKDvu3wRhEiMgaa8ek4JsCLOadpxnm&#10;2j34i+67WIoE4ZCjAhNjk0sZCkMWw9A1xMk7OW8xJulLqT0+EtzW8jnLXqXFitOCwYbWhorL7mYV&#10;HM/v/VX1uZ44/+Gwv12Zqxm1SvW67XIKIlIb/8N/7Y1W8AK/V9INkP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d8JIsMAAADaAAAADwAAAAAAAAAAAAAAAACYAgAAZHJzL2Rv&#10;d25yZXYueG1sUEsFBgAAAAAEAAQA9QAAAIgDAAAAAA==&#10;" path="m82,83l82,,,e" filled="f" strokeweight=".5pt">
                <v:path arrowok="t" o:connecttype="custom" o:connectlocs="82,81;82,0;0,0" o:connectangles="0,0,0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851535</wp:posOffset>
              </wp:positionH>
              <wp:positionV relativeFrom="paragraph">
                <wp:posOffset>-38735</wp:posOffset>
              </wp:positionV>
              <wp:extent cx="6172200" cy="2628900"/>
              <wp:effectExtent l="3810" t="0" r="0" b="635"/>
              <wp:wrapNone/>
              <wp:docPr id="2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2628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52B15" w:rsidRPr="00E52B15" w:rsidRDefault="00345BAD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noProof/>
                              <w:szCs w:val="28"/>
                            </w:rPr>
                            <w:drawing>
                              <wp:inline distT="0" distB="0" distL="0" distR="0">
                                <wp:extent cx="635635" cy="613410"/>
                                <wp:effectExtent l="19050" t="0" r="0" b="0"/>
                                <wp:docPr id="1" name="Рисунок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5635" cy="61341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561114" w:rsidRPr="00561114" w:rsidRDefault="00561114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 xml:space="preserve">Региональная </w:t>
                          </w:r>
                          <w:r w:rsidR="003E3FD2">
                            <w:rPr>
                              <w:b/>
                              <w:sz w:val="36"/>
                              <w:szCs w:val="36"/>
                            </w:rPr>
                            <w:t>служба по тарифам</w:t>
                          </w:r>
                        </w:p>
                        <w:p w:rsidR="00561114" w:rsidRPr="00561114" w:rsidRDefault="00561114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>Нижегородской области</w:t>
                          </w:r>
                        </w:p>
                        <w:p w:rsidR="000F7B5C" w:rsidRPr="000F7B5C" w:rsidRDefault="000F7B5C" w:rsidP="00673D81">
                          <w:pPr>
                            <w:ind w:right="-70"/>
                            <w:jc w:val="center"/>
                            <w:rPr>
                              <w:b/>
                              <w:sz w:val="20"/>
                            </w:rPr>
                          </w:pPr>
                        </w:p>
                        <w:p w:rsidR="000F7B5C" w:rsidRPr="000F7B5C" w:rsidRDefault="00160550" w:rsidP="00673D81">
                          <w:pPr>
                            <w:ind w:right="-70"/>
                            <w:jc w:val="center"/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</w:pPr>
                          <w:r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  <w:t>решение</w:t>
                          </w:r>
                        </w:p>
                        <w:p w:rsidR="0085764D" w:rsidRDefault="0085764D" w:rsidP="00673D81">
                          <w:pPr>
                            <w:ind w:right="-70"/>
                            <w:jc w:val="center"/>
                            <w:rPr>
                              <w:b/>
                              <w:caps/>
                              <w:sz w:val="32"/>
                              <w:szCs w:val="32"/>
                            </w:rPr>
                          </w:pPr>
                        </w:p>
                        <w:p w:rsidR="009A1D2F" w:rsidRDefault="009A1D2F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szCs w:val="28"/>
                            </w:rPr>
                            <w:t>____________</w:t>
                          </w:r>
                          <w:r w:rsidR="00304F34">
                            <w:rPr>
                              <w:szCs w:val="28"/>
                            </w:rPr>
                            <w:t>__</w:t>
                          </w:r>
                          <w:r w:rsidR="00040D26">
                            <w:rPr>
                              <w:szCs w:val="28"/>
                            </w:rPr>
                            <w:t>____</w:t>
                          </w:r>
                          <w:r w:rsidR="00040D26">
                            <w:rPr>
                              <w:szCs w:val="28"/>
                            </w:rPr>
                            <w:tab/>
                          </w:r>
                          <w:r w:rsidR="00040D26">
                            <w:rPr>
                              <w:szCs w:val="28"/>
                            </w:rPr>
                            <w:tab/>
                          </w:r>
                          <w:r w:rsidR="00040D26">
                            <w:rPr>
                              <w:szCs w:val="28"/>
                            </w:rPr>
                            <w:tab/>
                          </w:r>
                          <w:r w:rsidR="00040D26">
                            <w:rPr>
                              <w:szCs w:val="28"/>
                            </w:rPr>
                            <w:tab/>
                          </w:r>
                          <w:r w:rsidR="00040D26">
                            <w:rPr>
                              <w:szCs w:val="28"/>
                            </w:rPr>
                            <w:tab/>
                          </w:r>
                          <w:r w:rsidR="00040D26">
                            <w:rPr>
                              <w:szCs w:val="28"/>
                            </w:rPr>
                            <w:tab/>
                            <w:t xml:space="preserve">     </w:t>
                          </w:r>
                          <w:r w:rsidR="0067053D">
                            <w:rPr>
                              <w:szCs w:val="28"/>
                            </w:rPr>
                            <w:t xml:space="preserve">    </w:t>
                          </w:r>
                          <w:r w:rsidR="00040D26">
                            <w:rPr>
                              <w:szCs w:val="28"/>
                            </w:rPr>
                            <w:t xml:space="preserve"> </w:t>
                          </w:r>
                          <w:r w:rsidRPr="00F633A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№</w:t>
                          </w:r>
                          <w:r w:rsidR="00923AEC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  <w:r w:rsidRPr="00534585">
                            <w:rPr>
                              <w:szCs w:val="28"/>
                            </w:rPr>
                            <w:t>__</w:t>
                          </w:r>
                          <w:r w:rsidR="001F49D5">
                            <w:rPr>
                              <w:szCs w:val="28"/>
                            </w:rPr>
                            <w:t>__</w:t>
                          </w:r>
                          <w:r w:rsidRPr="00534585">
                            <w:rPr>
                              <w:szCs w:val="28"/>
                            </w:rPr>
                            <w:t>_____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  <w:r w:rsidRPr="00534585">
                            <w:rPr>
                              <w:szCs w:val="28"/>
                            </w:rPr>
                            <w:t>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</w:p>
                        <w:p w:rsidR="00673D81" w:rsidRPr="002B6128" w:rsidRDefault="00673D81" w:rsidP="00673D81">
                          <w:pPr>
                            <w:ind w:right="-70"/>
                            <w:jc w:val="center"/>
                            <w:rPr>
                              <w:sz w:val="23"/>
                              <w:szCs w:val="23"/>
                            </w:rPr>
                          </w:pPr>
                          <w:r w:rsidRPr="002B6128">
                            <w:rPr>
                              <w:sz w:val="23"/>
                              <w:szCs w:val="23"/>
                            </w:rPr>
                            <w:t>г. Нижний Новгород</w:t>
                          </w:r>
                        </w:p>
                        <w:p w:rsidR="00673D81" w:rsidRDefault="00673D81" w:rsidP="00276416">
                          <w:pPr>
                            <w:ind w:right="-70"/>
                            <w:rPr>
                              <w:sz w:val="20"/>
                            </w:rPr>
                          </w:pPr>
                        </w:p>
                        <w:p w:rsidR="009A1D2F" w:rsidRPr="001772E6" w:rsidRDefault="009A1D2F" w:rsidP="00040D26">
                          <w:pPr>
                            <w:ind w:right="-70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</w:p>
                        <w:p w:rsidR="009A1D2F" w:rsidRDefault="000D5C79" w:rsidP="00040D26">
                          <w:pPr>
                            <w:ind w:right="-70"/>
                          </w:pPr>
                          <w:r>
                            <w:rPr>
                              <w:szCs w:val="28"/>
                            </w:rPr>
                            <w:t xml:space="preserve">       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6" type="#_x0000_t202" style="position:absolute;left:0;text-align:left;margin-left:67.05pt;margin-top:-3.05pt;width:486pt;height:207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" filled="f" stroked="f" strokecolor="white" strokeweight="0">
              <v:textbox inset="0,0,0,0">
                <w:txbxContent>
                  <w:p w:rsidR="00E52B15" w:rsidRPr="00E52B15" w:rsidRDefault="00345BAD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noProof/>
                        <w:szCs w:val="28"/>
                      </w:rPr>
                      <w:drawing>
                        <wp:inline distT="0" distB="0" distL="0" distR="0">
                          <wp:extent cx="635635" cy="613410"/>
                          <wp:effectExtent l="19050" t="0" r="0" b="0"/>
                          <wp:docPr id="1" name="Рисунок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635" cy="6134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61114" w:rsidRPr="00561114" w:rsidRDefault="00561114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 xml:space="preserve">Региональная </w:t>
                    </w:r>
                    <w:r w:rsidR="003E3FD2">
                      <w:rPr>
                        <w:b/>
                        <w:sz w:val="36"/>
                        <w:szCs w:val="36"/>
                      </w:rPr>
                      <w:t>служба по тарифам</w:t>
                    </w:r>
                  </w:p>
                  <w:p w:rsidR="00561114" w:rsidRPr="00561114" w:rsidRDefault="00561114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>Нижегородской области</w:t>
                    </w:r>
                  </w:p>
                  <w:p w:rsidR="000F7B5C" w:rsidRPr="000F7B5C" w:rsidRDefault="000F7B5C" w:rsidP="00673D81">
                    <w:pPr>
                      <w:ind w:right="-70"/>
                      <w:jc w:val="center"/>
                      <w:rPr>
                        <w:b/>
                        <w:sz w:val="20"/>
                      </w:rPr>
                    </w:pPr>
                  </w:p>
                  <w:p w:rsidR="000F7B5C" w:rsidRPr="000F7B5C" w:rsidRDefault="00160550" w:rsidP="00673D81">
                    <w:pPr>
                      <w:ind w:right="-70"/>
                      <w:jc w:val="center"/>
                      <w:rPr>
                        <w:caps/>
                        <w:spacing w:val="120"/>
                        <w:sz w:val="44"/>
                        <w:szCs w:val="44"/>
                      </w:rPr>
                    </w:pPr>
                    <w:r>
                      <w:rPr>
                        <w:caps/>
                        <w:spacing w:val="120"/>
                        <w:sz w:val="44"/>
                        <w:szCs w:val="44"/>
                      </w:rPr>
                      <w:t>решение</w:t>
                    </w:r>
                  </w:p>
                  <w:p w:rsidR="0085764D" w:rsidRDefault="0085764D" w:rsidP="00673D81">
                    <w:pPr>
                      <w:ind w:right="-70"/>
                      <w:jc w:val="center"/>
                      <w:rPr>
                        <w:b/>
                        <w:caps/>
                        <w:sz w:val="32"/>
                        <w:szCs w:val="32"/>
                      </w:rPr>
                    </w:pPr>
                  </w:p>
                  <w:p w:rsidR="009A1D2F" w:rsidRDefault="009A1D2F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szCs w:val="28"/>
                      </w:rPr>
                      <w:t>____________</w:t>
                    </w:r>
                    <w:r w:rsidR="00304F34">
                      <w:rPr>
                        <w:szCs w:val="28"/>
                      </w:rPr>
                      <w:t>__</w:t>
                    </w:r>
                    <w:r w:rsidR="00040D26">
                      <w:rPr>
                        <w:szCs w:val="28"/>
                      </w:rPr>
                      <w:t>____</w:t>
                    </w:r>
                    <w:r w:rsidR="00040D26">
                      <w:rPr>
                        <w:szCs w:val="28"/>
                      </w:rPr>
                      <w:tab/>
                    </w:r>
                    <w:r w:rsidR="00040D26">
                      <w:rPr>
                        <w:szCs w:val="28"/>
                      </w:rPr>
                      <w:tab/>
                    </w:r>
                    <w:r w:rsidR="00040D26">
                      <w:rPr>
                        <w:szCs w:val="28"/>
                      </w:rPr>
                      <w:tab/>
                    </w:r>
                    <w:r w:rsidR="00040D26">
                      <w:rPr>
                        <w:szCs w:val="28"/>
                      </w:rPr>
                      <w:tab/>
                    </w:r>
                    <w:r w:rsidR="00040D26">
                      <w:rPr>
                        <w:szCs w:val="28"/>
                      </w:rPr>
                      <w:tab/>
                    </w:r>
                    <w:r w:rsidR="00040D26">
                      <w:rPr>
                        <w:szCs w:val="28"/>
                      </w:rPr>
                      <w:tab/>
                      <w:t xml:space="preserve">     </w:t>
                    </w:r>
                    <w:r w:rsidR="0067053D">
                      <w:rPr>
                        <w:szCs w:val="28"/>
                      </w:rPr>
                      <w:t xml:space="preserve">    </w:t>
                    </w:r>
                    <w:r w:rsidR="00040D26">
                      <w:rPr>
                        <w:szCs w:val="28"/>
                      </w:rPr>
                      <w:t xml:space="preserve"> </w:t>
                    </w:r>
                    <w:r w:rsidRPr="00F633AF">
                      <w:rPr>
                        <w:rFonts w:ascii="Arial" w:hAnsi="Arial" w:cs="Arial"/>
                        <w:sz w:val="18"/>
                        <w:szCs w:val="18"/>
                      </w:rPr>
                      <w:t>№</w:t>
                    </w:r>
                    <w:r w:rsidR="00923AEC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20"/>
                      </w:rPr>
                      <w:t xml:space="preserve"> </w:t>
                    </w:r>
                    <w:r w:rsidRPr="00534585">
                      <w:rPr>
                        <w:szCs w:val="28"/>
                      </w:rPr>
                      <w:t>__</w:t>
                    </w:r>
                    <w:r w:rsidR="001F49D5">
                      <w:rPr>
                        <w:szCs w:val="28"/>
                      </w:rPr>
                      <w:t>__</w:t>
                    </w:r>
                    <w:r w:rsidRPr="00534585">
                      <w:rPr>
                        <w:szCs w:val="28"/>
                      </w:rPr>
                      <w:t>_____</w:t>
                    </w:r>
                    <w:r>
                      <w:rPr>
                        <w:szCs w:val="28"/>
                      </w:rPr>
                      <w:t>___</w:t>
                    </w:r>
                    <w:r w:rsidRPr="00534585">
                      <w:rPr>
                        <w:szCs w:val="28"/>
                      </w:rPr>
                      <w:t>_</w:t>
                    </w:r>
                    <w:r>
                      <w:rPr>
                        <w:szCs w:val="28"/>
                      </w:rPr>
                      <w:t>___</w:t>
                    </w:r>
                  </w:p>
                  <w:p w:rsidR="00673D81" w:rsidRPr="002B6128" w:rsidRDefault="00673D81" w:rsidP="00673D81">
                    <w:pPr>
                      <w:ind w:right="-70"/>
                      <w:jc w:val="center"/>
                      <w:rPr>
                        <w:sz w:val="23"/>
                        <w:szCs w:val="23"/>
                      </w:rPr>
                    </w:pPr>
                    <w:r w:rsidRPr="002B6128">
                      <w:rPr>
                        <w:sz w:val="23"/>
                        <w:szCs w:val="23"/>
                      </w:rPr>
                      <w:t>г. Нижний Новгород</w:t>
                    </w:r>
                  </w:p>
                  <w:p w:rsidR="00673D81" w:rsidRDefault="00673D81" w:rsidP="00276416">
                    <w:pPr>
                      <w:ind w:right="-70"/>
                      <w:rPr>
                        <w:sz w:val="20"/>
                      </w:rPr>
                    </w:pPr>
                  </w:p>
                  <w:p w:rsidR="009A1D2F" w:rsidRPr="001772E6" w:rsidRDefault="009A1D2F" w:rsidP="00040D26">
                    <w:pPr>
                      <w:ind w:right="-70"/>
                      <w:jc w:val="center"/>
                      <w:rPr>
                        <w:sz w:val="14"/>
                        <w:szCs w:val="14"/>
                      </w:rPr>
                    </w:pPr>
                  </w:p>
                  <w:p w:rsidR="009A1D2F" w:rsidRDefault="000D5C79" w:rsidP="00040D26">
                    <w:pPr>
                      <w:ind w:right="-70"/>
                    </w:pPr>
                    <w:r>
                      <w:rPr>
                        <w:szCs w:val="28"/>
                      </w:rPr>
                      <w:t xml:space="preserve">             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activeWritingStyle w:appName="MSWord" w:lang="en-US" w:vendorID="8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50000" w:hash="7oPfN4ga7aLQawQDJwhaK+TJViw=" w:salt="Ux0Npgyork1zWm/XDQn0nQ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19">
      <o:colormenu v:ext="edit" strokecolor="black"/>
    </o:shapedefaults>
    <o:shapelayout v:ext="edit">
      <o:regrouptable v:ext="edit">
        <o:entry new="1" old="0"/>
        <o:entry new="2" old="1"/>
        <o:entry new="3" old="1"/>
        <o:entry new="4" old="0"/>
        <o:entry new="5" old="4"/>
        <o:entry new="6" old="5"/>
        <o:entry new="7" old="0"/>
        <o:entry new="8" old="7"/>
        <o:entry new="9" old="7"/>
        <o:entry new="10" old="0"/>
        <o:entry new="11" old="0"/>
        <o:entry new="12" old="0"/>
        <o:entry new="13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BAD"/>
    <w:rsid w:val="00002B26"/>
    <w:rsid w:val="00002C38"/>
    <w:rsid w:val="00004362"/>
    <w:rsid w:val="000043DE"/>
    <w:rsid w:val="00004422"/>
    <w:rsid w:val="0000465C"/>
    <w:rsid w:val="00005CF1"/>
    <w:rsid w:val="000061D8"/>
    <w:rsid w:val="0000703E"/>
    <w:rsid w:val="000074BC"/>
    <w:rsid w:val="000107E6"/>
    <w:rsid w:val="000113AA"/>
    <w:rsid w:val="000115ED"/>
    <w:rsid w:val="00011AE5"/>
    <w:rsid w:val="000150C8"/>
    <w:rsid w:val="000153AB"/>
    <w:rsid w:val="000162FE"/>
    <w:rsid w:val="00020271"/>
    <w:rsid w:val="00020DDA"/>
    <w:rsid w:val="0002168F"/>
    <w:rsid w:val="000224C4"/>
    <w:rsid w:val="00023F65"/>
    <w:rsid w:val="000242A1"/>
    <w:rsid w:val="00024547"/>
    <w:rsid w:val="000270AA"/>
    <w:rsid w:val="000309A5"/>
    <w:rsid w:val="0003282C"/>
    <w:rsid w:val="00032D44"/>
    <w:rsid w:val="0003319D"/>
    <w:rsid w:val="000337CB"/>
    <w:rsid w:val="000340F4"/>
    <w:rsid w:val="00034834"/>
    <w:rsid w:val="00034BD0"/>
    <w:rsid w:val="000356C3"/>
    <w:rsid w:val="0003713A"/>
    <w:rsid w:val="00037A13"/>
    <w:rsid w:val="00037C86"/>
    <w:rsid w:val="00040D26"/>
    <w:rsid w:val="0004213C"/>
    <w:rsid w:val="000427B9"/>
    <w:rsid w:val="00042DB5"/>
    <w:rsid w:val="00042EE3"/>
    <w:rsid w:val="00044C84"/>
    <w:rsid w:val="000450F5"/>
    <w:rsid w:val="000456BC"/>
    <w:rsid w:val="0004612F"/>
    <w:rsid w:val="00050275"/>
    <w:rsid w:val="000504CE"/>
    <w:rsid w:val="000510BD"/>
    <w:rsid w:val="000510F2"/>
    <w:rsid w:val="00052063"/>
    <w:rsid w:val="00052FD5"/>
    <w:rsid w:val="0005354A"/>
    <w:rsid w:val="000536DE"/>
    <w:rsid w:val="0005384D"/>
    <w:rsid w:val="00054152"/>
    <w:rsid w:val="00054BEC"/>
    <w:rsid w:val="00056E1C"/>
    <w:rsid w:val="0006180D"/>
    <w:rsid w:val="00062072"/>
    <w:rsid w:val="000631CC"/>
    <w:rsid w:val="000641E6"/>
    <w:rsid w:val="00065440"/>
    <w:rsid w:val="00065CC1"/>
    <w:rsid w:val="00066193"/>
    <w:rsid w:val="0007036C"/>
    <w:rsid w:val="000706C7"/>
    <w:rsid w:val="00071D2C"/>
    <w:rsid w:val="00071F83"/>
    <w:rsid w:val="0007221F"/>
    <w:rsid w:val="0007340B"/>
    <w:rsid w:val="00073CCD"/>
    <w:rsid w:val="00073FF7"/>
    <w:rsid w:val="0007435F"/>
    <w:rsid w:val="00076EC9"/>
    <w:rsid w:val="000778E0"/>
    <w:rsid w:val="00077FE3"/>
    <w:rsid w:val="00080513"/>
    <w:rsid w:val="000810D0"/>
    <w:rsid w:val="00083BB5"/>
    <w:rsid w:val="00084124"/>
    <w:rsid w:val="000848D5"/>
    <w:rsid w:val="0008508F"/>
    <w:rsid w:val="0008547A"/>
    <w:rsid w:val="000857DE"/>
    <w:rsid w:val="00086472"/>
    <w:rsid w:val="00086F1B"/>
    <w:rsid w:val="00087708"/>
    <w:rsid w:val="00091356"/>
    <w:rsid w:val="00091751"/>
    <w:rsid w:val="00091B82"/>
    <w:rsid w:val="00091D76"/>
    <w:rsid w:val="0009350A"/>
    <w:rsid w:val="00093CC1"/>
    <w:rsid w:val="000955BE"/>
    <w:rsid w:val="00096230"/>
    <w:rsid w:val="00096454"/>
    <w:rsid w:val="00096FB7"/>
    <w:rsid w:val="00097298"/>
    <w:rsid w:val="000A031E"/>
    <w:rsid w:val="000A46B0"/>
    <w:rsid w:val="000A5127"/>
    <w:rsid w:val="000A6524"/>
    <w:rsid w:val="000A7F91"/>
    <w:rsid w:val="000B3578"/>
    <w:rsid w:val="000B3E1B"/>
    <w:rsid w:val="000B3F02"/>
    <w:rsid w:val="000B5712"/>
    <w:rsid w:val="000B5765"/>
    <w:rsid w:val="000B60FE"/>
    <w:rsid w:val="000B6E70"/>
    <w:rsid w:val="000B73AB"/>
    <w:rsid w:val="000C037E"/>
    <w:rsid w:val="000C1417"/>
    <w:rsid w:val="000C2769"/>
    <w:rsid w:val="000C396F"/>
    <w:rsid w:val="000C3974"/>
    <w:rsid w:val="000C3C3C"/>
    <w:rsid w:val="000C3D38"/>
    <w:rsid w:val="000C6DA3"/>
    <w:rsid w:val="000C7621"/>
    <w:rsid w:val="000D034E"/>
    <w:rsid w:val="000D066A"/>
    <w:rsid w:val="000D0F61"/>
    <w:rsid w:val="000D3053"/>
    <w:rsid w:val="000D34B2"/>
    <w:rsid w:val="000D436B"/>
    <w:rsid w:val="000D56A1"/>
    <w:rsid w:val="000D5948"/>
    <w:rsid w:val="000D5B58"/>
    <w:rsid w:val="000D5C79"/>
    <w:rsid w:val="000D64FE"/>
    <w:rsid w:val="000D6E21"/>
    <w:rsid w:val="000D7728"/>
    <w:rsid w:val="000D786B"/>
    <w:rsid w:val="000E1B09"/>
    <w:rsid w:val="000E3396"/>
    <w:rsid w:val="000E3AA1"/>
    <w:rsid w:val="000E4076"/>
    <w:rsid w:val="000E416A"/>
    <w:rsid w:val="000E456D"/>
    <w:rsid w:val="000E4674"/>
    <w:rsid w:val="000E51AA"/>
    <w:rsid w:val="000E5C37"/>
    <w:rsid w:val="000E65EB"/>
    <w:rsid w:val="000F00EE"/>
    <w:rsid w:val="000F174E"/>
    <w:rsid w:val="000F179A"/>
    <w:rsid w:val="000F2BCE"/>
    <w:rsid w:val="000F3A04"/>
    <w:rsid w:val="000F3C08"/>
    <w:rsid w:val="000F5820"/>
    <w:rsid w:val="000F5E13"/>
    <w:rsid w:val="000F7B5C"/>
    <w:rsid w:val="0010141B"/>
    <w:rsid w:val="00101880"/>
    <w:rsid w:val="00101F58"/>
    <w:rsid w:val="00102031"/>
    <w:rsid w:val="0010244A"/>
    <w:rsid w:val="0010360C"/>
    <w:rsid w:val="0010362E"/>
    <w:rsid w:val="00104EBD"/>
    <w:rsid w:val="00105359"/>
    <w:rsid w:val="001109D8"/>
    <w:rsid w:val="00112630"/>
    <w:rsid w:val="00112719"/>
    <w:rsid w:val="00113436"/>
    <w:rsid w:val="00116BCE"/>
    <w:rsid w:val="00117346"/>
    <w:rsid w:val="00120470"/>
    <w:rsid w:val="00120665"/>
    <w:rsid w:val="00124906"/>
    <w:rsid w:val="001249F9"/>
    <w:rsid w:val="00124DC6"/>
    <w:rsid w:val="00126EF4"/>
    <w:rsid w:val="0012704C"/>
    <w:rsid w:val="00130B52"/>
    <w:rsid w:val="00130C1A"/>
    <w:rsid w:val="00130EFC"/>
    <w:rsid w:val="00131FCF"/>
    <w:rsid w:val="0013218E"/>
    <w:rsid w:val="001323DD"/>
    <w:rsid w:val="00134510"/>
    <w:rsid w:val="001348C5"/>
    <w:rsid w:val="0013500F"/>
    <w:rsid w:val="001352A1"/>
    <w:rsid w:val="00136932"/>
    <w:rsid w:val="00136B4A"/>
    <w:rsid w:val="001378C1"/>
    <w:rsid w:val="00140EA9"/>
    <w:rsid w:val="001414AC"/>
    <w:rsid w:val="001420CD"/>
    <w:rsid w:val="00142382"/>
    <w:rsid w:val="001423F5"/>
    <w:rsid w:val="00142B06"/>
    <w:rsid w:val="00142C45"/>
    <w:rsid w:val="00143421"/>
    <w:rsid w:val="00143A79"/>
    <w:rsid w:val="001451F4"/>
    <w:rsid w:val="00145D42"/>
    <w:rsid w:val="00146750"/>
    <w:rsid w:val="00146D40"/>
    <w:rsid w:val="00147B06"/>
    <w:rsid w:val="001501DC"/>
    <w:rsid w:val="001509C9"/>
    <w:rsid w:val="00151C04"/>
    <w:rsid w:val="001536E8"/>
    <w:rsid w:val="00153921"/>
    <w:rsid w:val="00154CA3"/>
    <w:rsid w:val="00155407"/>
    <w:rsid w:val="00155782"/>
    <w:rsid w:val="00155AB6"/>
    <w:rsid w:val="00156185"/>
    <w:rsid w:val="001565BE"/>
    <w:rsid w:val="00156FD2"/>
    <w:rsid w:val="00160550"/>
    <w:rsid w:val="0016188A"/>
    <w:rsid w:val="001645F5"/>
    <w:rsid w:val="00164601"/>
    <w:rsid w:val="00164DF8"/>
    <w:rsid w:val="00165BB1"/>
    <w:rsid w:val="001667AC"/>
    <w:rsid w:val="00166B2F"/>
    <w:rsid w:val="001674B6"/>
    <w:rsid w:val="0016751E"/>
    <w:rsid w:val="00170251"/>
    <w:rsid w:val="0017032A"/>
    <w:rsid w:val="001710F5"/>
    <w:rsid w:val="00171C16"/>
    <w:rsid w:val="00172DF3"/>
    <w:rsid w:val="00173B38"/>
    <w:rsid w:val="001746C9"/>
    <w:rsid w:val="00174720"/>
    <w:rsid w:val="001749D1"/>
    <w:rsid w:val="00174F65"/>
    <w:rsid w:val="00175057"/>
    <w:rsid w:val="00176A49"/>
    <w:rsid w:val="001772E6"/>
    <w:rsid w:val="001773B5"/>
    <w:rsid w:val="001774CA"/>
    <w:rsid w:val="00177564"/>
    <w:rsid w:val="00177B5D"/>
    <w:rsid w:val="001810F8"/>
    <w:rsid w:val="00182359"/>
    <w:rsid w:val="00183255"/>
    <w:rsid w:val="00184CE1"/>
    <w:rsid w:val="0018529C"/>
    <w:rsid w:val="00185546"/>
    <w:rsid w:val="00186F92"/>
    <w:rsid w:val="001873D4"/>
    <w:rsid w:val="00187A71"/>
    <w:rsid w:val="00187AD6"/>
    <w:rsid w:val="00187E73"/>
    <w:rsid w:val="001906BB"/>
    <w:rsid w:val="00191ACC"/>
    <w:rsid w:val="00193770"/>
    <w:rsid w:val="0019431F"/>
    <w:rsid w:val="00194EDE"/>
    <w:rsid w:val="00195084"/>
    <w:rsid w:val="001950AC"/>
    <w:rsid w:val="001952BF"/>
    <w:rsid w:val="00195318"/>
    <w:rsid w:val="00196CF2"/>
    <w:rsid w:val="001972E5"/>
    <w:rsid w:val="00197375"/>
    <w:rsid w:val="001978E3"/>
    <w:rsid w:val="001A01C5"/>
    <w:rsid w:val="001A14F9"/>
    <w:rsid w:val="001A338E"/>
    <w:rsid w:val="001A371E"/>
    <w:rsid w:val="001A3B85"/>
    <w:rsid w:val="001A4950"/>
    <w:rsid w:val="001A5FB8"/>
    <w:rsid w:val="001A6556"/>
    <w:rsid w:val="001A77C9"/>
    <w:rsid w:val="001B0311"/>
    <w:rsid w:val="001B03B6"/>
    <w:rsid w:val="001B4BEC"/>
    <w:rsid w:val="001B4F19"/>
    <w:rsid w:val="001B69D3"/>
    <w:rsid w:val="001B6C9D"/>
    <w:rsid w:val="001C01EC"/>
    <w:rsid w:val="001C1604"/>
    <w:rsid w:val="001C184C"/>
    <w:rsid w:val="001C338C"/>
    <w:rsid w:val="001C35F6"/>
    <w:rsid w:val="001C4B73"/>
    <w:rsid w:val="001C524A"/>
    <w:rsid w:val="001C55BA"/>
    <w:rsid w:val="001C56C7"/>
    <w:rsid w:val="001C5D26"/>
    <w:rsid w:val="001C5E45"/>
    <w:rsid w:val="001C5F9B"/>
    <w:rsid w:val="001C701A"/>
    <w:rsid w:val="001C7965"/>
    <w:rsid w:val="001D07E5"/>
    <w:rsid w:val="001D2328"/>
    <w:rsid w:val="001D303E"/>
    <w:rsid w:val="001D3414"/>
    <w:rsid w:val="001D3A4B"/>
    <w:rsid w:val="001D40F4"/>
    <w:rsid w:val="001D42F1"/>
    <w:rsid w:val="001D43E7"/>
    <w:rsid w:val="001D4833"/>
    <w:rsid w:val="001D579B"/>
    <w:rsid w:val="001D6066"/>
    <w:rsid w:val="001D6111"/>
    <w:rsid w:val="001D670D"/>
    <w:rsid w:val="001D692E"/>
    <w:rsid w:val="001D721D"/>
    <w:rsid w:val="001D7376"/>
    <w:rsid w:val="001D7B9F"/>
    <w:rsid w:val="001D7F75"/>
    <w:rsid w:val="001D7FD0"/>
    <w:rsid w:val="001E024D"/>
    <w:rsid w:val="001E0479"/>
    <w:rsid w:val="001E1142"/>
    <w:rsid w:val="001E2250"/>
    <w:rsid w:val="001E2C7F"/>
    <w:rsid w:val="001E4057"/>
    <w:rsid w:val="001E4BCA"/>
    <w:rsid w:val="001E5459"/>
    <w:rsid w:val="001E56B6"/>
    <w:rsid w:val="001E5C1C"/>
    <w:rsid w:val="001E6752"/>
    <w:rsid w:val="001E6EA9"/>
    <w:rsid w:val="001F0640"/>
    <w:rsid w:val="001F1EF4"/>
    <w:rsid w:val="001F2916"/>
    <w:rsid w:val="001F4501"/>
    <w:rsid w:val="001F49D5"/>
    <w:rsid w:val="001F7C23"/>
    <w:rsid w:val="0020073D"/>
    <w:rsid w:val="0020205D"/>
    <w:rsid w:val="0020311F"/>
    <w:rsid w:val="00204172"/>
    <w:rsid w:val="0020444D"/>
    <w:rsid w:val="0020505B"/>
    <w:rsid w:val="0020522B"/>
    <w:rsid w:val="00205BE6"/>
    <w:rsid w:val="00206822"/>
    <w:rsid w:val="00206D6F"/>
    <w:rsid w:val="00207AE1"/>
    <w:rsid w:val="002100ED"/>
    <w:rsid w:val="00210FE8"/>
    <w:rsid w:val="00211DF1"/>
    <w:rsid w:val="00212EEC"/>
    <w:rsid w:val="002138A8"/>
    <w:rsid w:val="002165E3"/>
    <w:rsid w:val="0021757A"/>
    <w:rsid w:val="002175D4"/>
    <w:rsid w:val="0022015C"/>
    <w:rsid w:val="00220928"/>
    <w:rsid w:val="0022190C"/>
    <w:rsid w:val="00221FC9"/>
    <w:rsid w:val="002234AA"/>
    <w:rsid w:val="00223530"/>
    <w:rsid w:val="00225652"/>
    <w:rsid w:val="00225B9D"/>
    <w:rsid w:val="00230285"/>
    <w:rsid w:val="002309EB"/>
    <w:rsid w:val="0023116A"/>
    <w:rsid w:val="002329B2"/>
    <w:rsid w:val="00233EE6"/>
    <w:rsid w:val="00235229"/>
    <w:rsid w:val="0023570C"/>
    <w:rsid w:val="00235C41"/>
    <w:rsid w:val="00236863"/>
    <w:rsid w:val="00237155"/>
    <w:rsid w:val="00237404"/>
    <w:rsid w:val="00241D87"/>
    <w:rsid w:val="002426D1"/>
    <w:rsid w:val="0024655F"/>
    <w:rsid w:val="002465AE"/>
    <w:rsid w:val="00246604"/>
    <w:rsid w:val="002466B4"/>
    <w:rsid w:val="002505C9"/>
    <w:rsid w:val="00250BD0"/>
    <w:rsid w:val="0025168F"/>
    <w:rsid w:val="00251D08"/>
    <w:rsid w:val="00251D27"/>
    <w:rsid w:val="002523C5"/>
    <w:rsid w:val="00252823"/>
    <w:rsid w:val="00252CBC"/>
    <w:rsid w:val="00252D0D"/>
    <w:rsid w:val="00253EC6"/>
    <w:rsid w:val="0025431A"/>
    <w:rsid w:val="0025461E"/>
    <w:rsid w:val="002550AC"/>
    <w:rsid w:val="0025534D"/>
    <w:rsid w:val="0026018C"/>
    <w:rsid w:val="00260BCA"/>
    <w:rsid w:val="00260E76"/>
    <w:rsid w:val="00261DB4"/>
    <w:rsid w:val="00262CFC"/>
    <w:rsid w:val="0026323E"/>
    <w:rsid w:val="00263858"/>
    <w:rsid w:val="00263872"/>
    <w:rsid w:val="00264905"/>
    <w:rsid w:val="00264A08"/>
    <w:rsid w:val="00267132"/>
    <w:rsid w:val="0027027A"/>
    <w:rsid w:val="00270CEE"/>
    <w:rsid w:val="00273221"/>
    <w:rsid w:val="002732ED"/>
    <w:rsid w:val="002736C4"/>
    <w:rsid w:val="0027397D"/>
    <w:rsid w:val="002742F4"/>
    <w:rsid w:val="002755CB"/>
    <w:rsid w:val="00276416"/>
    <w:rsid w:val="002769AE"/>
    <w:rsid w:val="00276A77"/>
    <w:rsid w:val="00276D12"/>
    <w:rsid w:val="00276D28"/>
    <w:rsid w:val="00277B70"/>
    <w:rsid w:val="0028032C"/>
    <w:rsid w:val="002822B5"/>
    <w:rsid w:val="002824E5"/>
    <w:rsid w:val="00282587"/>
    <w:rsid w:val="0028304F"/>
    <w:rsid w:val="0028400D"/>
    <w:rsid w:val="00284EB0"/>
    <w:rsid w:val="00285B3B"/>
    <w:rsid w:val="00286D00"/>
    <w:rsid w:val="00286F33"/>
    <w:rsid w:val="00286F89"/>
    <w:rsid w:val="00287F60"/>
    <w:rsid w:val="002904AF"/>
    <w:rsid w:val="00290E3E"/>
    <w:rsid w:val="00291F65"/>
    <w:rsid w:val="00291FD5"/>
    <w:rsid w:val="0029254A"/>
    <w:rsid w:val="002925F7"/>
    <w:rsid w:val="00293AB1"/>
    <w:rsid w:val="00295C5E"/>
    <w:rsid w:val="00297599"/>
    <w:rsid w:val="002975C2"/>
    <w:rsid w:val="002975CF"/>
    <w:rsid w:val="002A01A3"/>
    <w:rsid w:val="002A0F01"/>
    <w:rsid w:val="002A1525"/>
    <w:rsid w:val="002A2504"/>
    <w:rsid w:val="002A252B"/>
    <w:rsid w:val="002A31D0"/>
    <w:rsid w:val="002A3F15"/>
    <w:rsid w:val="002A5ECB"/>
    <w:rsid w:val="002B1274"/>
    <w:rsid w:val="002B1D4F"/>
    <w:rsid w:val="002B2B4E"/>
    <w:rsid w:val="002B2BD0"/>
    <w:rsid w:val="002B5FF7"/>
    <w:rsid w:val="002B7A21"/>
    <w:rsid w:val="002C0ADD"/>
    <w:rsid w:val="002C0F07"/>
    <w:rsid w:val="002C130B"/>
    <w:rsid w:val="002C29DD"/>
    <w:rsid w:val="002C4FB7"/>
    <w:rsid w:val="002C57B4"/>
    <w:rsid w:val="002C6567"/>
    <w:rsid w:val="002C79CA"/>
    <w:rsid w:val="002D106B"/>
    <w:rsid w:val="002D147B"/>
    <w:rsid w:val="002D1A2E"/>
    <w:rsid w:val="002D2581"/>
    <w:rsid w:val="002D2B00"/>
    <w:rsid w:val="002D3327"/>
    <w:rsid w:val="002D3D88"/>
    <w:rsid w:val="002D3DA3"/>
    <w:rsid w:val="002D3DB3"/>
    <w:rsid w:val="002D4731"/>
    <w:rsid w:val="002D4D1B"/>
    <w:rsid w:val="002D5698"/>
    <w:rsid w:val="002D5AB6"/>
    <w:rsid w:val="002D5CF5"/>
    <w:rsid w:val="002D66A1"/>
    <w:rsid w:val="002D6C2C"/>
    <w:rsid w:val="002D6CC9"/>
    <w:rsid w:val="002D6E35"/>
    <w:rsid w:val="002D730E"/>
    <w:rsid w:val="002D7468"/>
    <w:rsid w:val="002D7F61"/>
    <w:rsid w:val="002E0075"/>
    <w:rsid w:val="002E05DC"/>
    <w:rsid w:val="002E0940"/>
    <w:rsid w:val="002E2A5D"/>
    <w:rsid w:val="002E3088"/>
    <w:rsid w:val="002E365C"/>
    <w:rsid w:val="002E422A"/>
    <w:rsid w:val="002E4BFF"/>
    <w:rsid w:val="002E4C8C"/>
    <w:rsid w:val="002E5543"/>
    <w:rsid w:val="002E6031"/>
    <w:rsid w:val="002E6602"/>
    <w:rsid w:val="002E72FE"/>
    <w:rsid w:val="002F013F"/>
    <w:rsid w:val="002F116F"/>
    <w:rsid w:val="002F1F2E"/>
    <w:rsid w:val="002F24DD"/>
    <w:rsid w:val="002F696E"/>
    <w:rsid w:val="002F7A27"/>
    <w:rsid w:val="00300875"/>
    <w:rsid w:val="003014F7"/>
    <w:rsid w:val="00301D68"/>
    <w:rsid w:val="003022DC"/>
    <w:rsid w:val="00302E53"/>
    <w:rsid w:val="00303006"/>
    <w:rsid w:val="00303A78"/>
    <w:rsid w:val="00304F34"/>
    <w:rsid w:val="00306722"/>
    <w:rsid w:val="00307408"/>
    <w:rsid w:val="0030767B"/>
    <w:rsid w:val="0030771C"/>
    <w:rsid w:val="003111FB"/>
    <w:rsid w:val="00311279"/>
    <w:rsid w:val="00311A89"/>
    <w:rsid w:val="00311E06"/>
    <w:rsid w:val="00312C55"/>
    <w:rsid w:val="00313951"/>
    <w:rsid w:val="00313EC8"/>
    <w:rsid w:val="00314409"/>
    <w:rsid w:val="00314862"/>
    <w:rsid w:val="0031545F"/>
    <w:rsid w:val="00315AC0"/>
    <w:rsid w:val="0031766A"/>
    <w:rsid w:val="003178AD"/>
    <w:rsid w:val="00324027"/>
    <w:rsid w:val="0032603D"/>
    <w:rsid w:val="003261A7"/>
    <w:rsid w:val="0032691C"/>
    <w:rsid w:val="00326FAF"/>
    <w:rsid w:val="00327409"/>
    <w:rsid w:val="0032781A"/>
    <w:rsid w:val="00327E3B"/>
    <w:rsid w:val="00327FBC"/>
    <w:rsid w:val="00330050"/>
    <w:rsid w:val="003301C3"/>
    <w:rsid w:val="00330BA2"/>
    <w:rsid w:val="00331095"/>
    <w:rsid w:val="00331406"/>
    <w:rsid w:val="00331ED6"/>
    <w:rsid w:val="00333F92"/>
    <w:rsid w:val="00334F7C"/>
    <w:rsid w:val="00336F49"/>
    <w:rsid w:val="00337EF9"/>
    <w:rsid w:val="003400C4"/>
    <w:rsid w:val="00341818"/>
    <w:rsid w:val="0034258D"/>
    <w:rsid w:val="00342ECE"/>
    <w:rsid w:val="003436A2"/>
    <w:rsid w:val="003436B4"/>
    <w:rsid w:val="00344AA1"/>
    <w:rsid w:val="00344CFC"/>
    <w:rsid w:val="00345BAD"/>
    <w:rsid w:val="003461D8"/>
    <w:rsid w:val="003465FA"/>
    <w:rsid w:val="0034666B"/>
    <w:rsid w:val="003503C1"/>
    <w:rsid w:val="00351425"/>
    <w:rsid w:val="00351A43"/>
    <w:rsid w:val="00351B1E"/>
    <w:rsid w:val="003549D1"/>
    <w:rsid w:val="00355449"/>
    <w:rsid w:val="00355829"/>
    <w:rsid w:val="00360916"/>
    <w:rsid w:val="00360C38"/>
    <w:rsid w:val="00360FA5"/>
    <w:rsid w:val="00362AD8"/>
    <w:rsid w:val="003632AA"/>
    <w:rsid w:val="00364DC7"/>
    <w:rsid w:val="00365621"/>
    <w:rsid w:val="00365AD4"/>
    <w:rsid w:val="00365B6E"/>
    <w:rsid w:val="00366330"/>
    <w:rsid w:val="003710D7"/>
    <w:rsid w:val="003713E3"/>
    <w:rsid w:val="00372BFD"/>
    <w:rsid w:val="00372E2D"/>
    <w:rsid w:val="00373182"/>
    <w:rsid w:val="00373CB2"/>
    <w:rsid w:val="00375072"/>
    <w:rsid w:val="00375674"/>
    <w:rsid w:val="00376D53"/>
    <w:rsid w:val="003804EB"/>
    <w:rsid w:val="00380B65"/>
    <w:rsid w:val="00381446"/>
    <w:rsid w:val="00381526"/>
    <w:rsid w:val="003823EF"/>
    <w:rsid w:val="00383DD2"/>
    <w:rsid w:val="00384B94"/>
    <w:rsid w:val="003852AA"/>
    <w:rsid w:val="0038546C"/>
    <w:rsid w:val="003864F7"/>
    <w:rsid w:val="00387C87"/>
    <w:rsid w:val="0039046B"/>
    <w:rsid w:val="00390D72"/>
    <w:rsid w:val="0039114C"/>
    <w:rsid w:val="00391946"/>
    <w:rsid w:val="003926A1"/>
    <w:rsid w:val="00392C8F"/>
    <w:rsid w:val="003935A7"/>
    <w:rsid w:val="003940B7"/>
    <w:rsid w:val="00394A79"/>
    <w:rsid w:val="00394B8C"/>
    <w:rsid w:val="00394BB7"/>
    <w:rsid w:val="0039593C"/>
    <w:rsid w:val="00395F3F"/>
    <w:rsid w:val="00396D3C"/>
    <w:rsid w:val="00397027"/>
    <w:rsid w:val="00397181"/>
    <w:rsid w:val="003A082E"/>
    <w:rsid w:val="003A114C"/>
    <w:rsid w:val="003A1AC8"/>
    <w:rsid w:val="003A29C2"/>
    <w:rsid w:val="003A3C57"/>
    <w:rsid w:val="003A41BD"/>
    <w:rsid w:val="003A5C64"/>
    <w:rsid w:val="003A6272"/>
    <w:rsid w:val="003A6CDB"/>
    <w:rsid w:val="003A716C"/>
    <w:rsid w:val="003A7C61"/>
    <w:rsid w:val="003A7FA1"/>
    <w:rsid w:val="003B0096"/>
    <w:rsid w:val="003B137E"/>
    <w:rsid w:val="003B1E85"/>
    <w:rsid w:val="003B1EBF"/>
    <w:rsid w:val="003B241B"/>
    <w:rsid w:val="003B24AE"/>
    <w:rsid w:val="003B34DC"/>
    <w:rsid w:val="003B37F1"/>
    <w:rsid w:val="003B39C7"/>
    <w:rsid w:val="003B5EE3"/>
    <w:rsid w:val="003B5F60"/>
    <w:rsid w:val="003B7702"/>
    <w:rsid w:val="003B794B"/>
    <w:rsid w:val="003B7FBA"/>
    <w:rsid w:val="003C00B2"/>
    <w:rsid w:val="003C041A"/>
    <w:rsid w:val="003C1728"/>
    <w:rsid w:val="003C27C4"/>
    <w:rsid w:val="003C37FB"/>
    <w:rsid w:val="003C4DEA"/>
    <w:rsid w:val="003C5134"/>
    <w:rsid w:val="003C58DE"/>
    <w:rsid w:val="003D2EB6"/>
    <w:rsid w:val="003D31A3"/>
    <w:rsid w:val="003D3C21"/>
    <w:rsid w:val="003D42B7"/>
    <w:rsid w:val="003D5226"/>
    <w:rsid w:val="003D6483"/>
    <w:rsid w:val="003D6B37"/>
    <w:rsid w:val="003E01AC"/>
    <w:rsid w:val="003E03AD"/>
    <w:rsid w:val="003E2728"/>
    <w:rsid w:val="003E2AC5"/>
    <w:rsid w:val="003E2AD9"/>
    <w:rsid w:val="003E3712"/>
    <w:rsid w:val="003E3B92"/>
    <w:rsid w:val="003E3FD2"/>
    <w:rsid w:val="003E4B79"/>
    <w:rsid w:val="003E5D0F"/>
    <w:rsid w:val="003E636C"/>
    <w:rsid w:val="003E79EF"/>
    <w:rsid w:val="003E7C4A"/>
    <w:rsid w:val="003F0199"/>
    <w:rsid w:val="003F081E"/>
    <w:rsid w:val="003F13DE"/>
    <w:rsid w:val="003F1B0B"/>
    <w:rsid w:val="003F2F38"/>
    <w:rsid w:val="003F3486"/>
    <w:rsid w:val="003F3A06"/>
    <w:rsid w:val="003F4275"/>
    <w:rsid w:val="003F44C3"/>
    <w:rsid w:val="003F58D7"/>
    <w:rsid w:val="003F6BAF"/>
    <w:rsid w:val="003F6BD8"/>
    <w:rsid w:val="00400C24"/>
    <w:rsid w:val="00401081"/>
    <w:rsid w:val="0040150E"/>
    <w:rsid w:val="00401777"/>
    <w:rsid w:val="004017C1"/>
    <w:rsid w:val="00401BEE"/>
    <w:rsid w:val="00401D61"/>
    <w:rsid w:val="00404DFA"/>
    <w:rsid w:val="004050BB"/>
    <w:rsid w:val="00405503"/>
    <w:rsid w:val="0040656A"/>
    <w:rsid w:val="00406591"/>
    <w:rsid w:val="0040709F"/>
    <w:rsid w:val="004078A0"/>
    <w:rsid w:val="00407FF3"/>
    <w:rsid w:val="004106A7"/>
    <w:rsid w:val="004108B3"/>
    <w:rsid w:val="004110FA"/>
    <w:rsid w:val="00411C0F"/>
    <w:rsid w:val="0041405B"/>
    <w:rsid w:val="00414101"/>
    <w:rsid w:val="004145B9"/>
    <w:rsid w:val="00414F53"/>
    <w:rsid w:val="00415A48"/>
    <w:rsid w:val="00415DDF"/>
    <w:rsid w:val="004164EE"/>
    <w:rsid w:val="0041783D"/>
    <w:rsid w:val="00417B00"/>
    <w:rsid w:val="00417B2E"/>
    <w:rsid w:val="00421C24"/>
    <w:rsid w:val="00423260"/>
    <w:rsid w:val="00423307"/>
    <w:rsid w:val="00423D9A"/>
    <w:rsid w:val="00424166"/>
    <w:rsid w:val="00424F33"/>
    <w:rsid w:val="004314B2"/>
    <w:rsid w:val="00432F4A"/>
    <w:rsid w:val="00433294"/>
    <w:rsid w:val="004336A4"/>
    <w:rsid w:val="00433788"/>
    <w:rsid w:val="004347D4"/>
    <w:rsid w:val="0043564A"/>
    <w:rsid w:val="0043574E"/>
    <w:rsid w:val="00435CBF"/>
    <w:rsid w:val="0043697C"/>
    <w:rsid w:val="00440275"/>
    <w:rsid w:val="00441E3C"/>
    <w:rsid w:val="00442704"/>
    <w:rsid w:val="0044291C"/>
    <w:rsid w:val="00443183"/>
    <w:rsid w:val="004443B1"/>
    <w:rsid w:val="004444FB"/>
    <w:rsid w:val="00444A7D"/>
    <w:rsid w:val="004458F1"/>
    <w:rsid w:val="00445F36"/>
    <w:rsid w:val="00446366"/>
    <w:rsid w:val="004466A1"/>
    <w:rsid w:val="00446DC5"/>
    <w:rsid w:val="004504C9"/>
    <w:rsid w:val="00450A0A"/>
    <w:rsid w:val="00451433"/>
    <w:rsid w:val="004516C1"/>
    <w:rsid w:val="0045335F"/>
    <w:rsid w:val="00455185"/>
    <w:rsid w:val="0045608B"/>
    <w:rsid w:val="004607E2"/>
    <w:rsid w:val="00461C7E"/>
    <w:rsid w:val="00463426"/>
    <w:rsid w:val="004650A8"/>
    <w:rsid w:val="004650F6"/>
    <w:rsid w:val="00465E9A"/>
    <w:rsid w:val="00466AA1"/>
    <w:rsid w:val="00466DBD"/>
    <w:rsid w:val="00467975"/>
    <w:rsid w:val="00470095"/>
    <w:rsid w:val="00471272"/>
    <w:rsid w:val="00472BEC"/>
    <w:rsid w:val="00473807"/>
    <w:rsid w:val="00473C27"/>
    <w:rsid w:val="004744DD"/>
    <w:rsid w:val="00474C14"/>
    <w:rsid w:val="004757EA"/>
    <w:rsid w:val="00476FFA"/>
    <w:rsid w:val="004771FB"/>
    <w:rsid w:val="00477386"/>
    <w:rsid w:val="0047779A"/>
    <w:rsid w:val="0048249A"/>
    <w:rsid w:val="004837B6"/>
    <w:rsid w:val="0048443F"/>
    <w:rsid w:val="0048553E"/>
    <w:rsid w:val="00491392"/>
    <w:rsid w:val="00491560"/>
    <w:rsid w:val="0049220E"/>
    <w:rsid w:val="00493F0A"/>
    <w:rsid w:val="00494BDB"/>
    <w:rsid w:val="00494C62"/>
    <w:rsid w:val="00494E61"/>
    <w:rsid w:val="00494F81"/>
    <w:rsid w:val="004951A7"/>
    <w:rsid w:val="00495231"/>
    <w:rsid w:val="004952AD"/>
    <w:rsid w:val="00495E2B"/>
    <w:rsid w:val="004964B6"/>
    <w:rsid w:val="004966BA"/>
    <w:rsid w:val="004968EE"/>
    <w:rsid w:val="004A0F0E"/>
    <w:rsid w:val="004A16AD"/>
    <w:rsid w:val="004A1F29"/>
    <w:rsid w:val="004A2DC8"/>
    <w:rsid w:val="004A3C86"/>
    <w:rsid w:val="004A4283"/>
    <w:rsid w:val="004A4FAE"/>
    <w:rsid w:val="004A4FC4"/>
    <w:rsid w:val="004A5CB2"/>
    <w:rsid w:val="004B0371"/>
    <w:rsid w:val="004B1643"/>
    <w:rsid w:val="004B2BBD"/>
    <w:rsid w:val="004B5061"/>
    <w:rsid w:val="004B616C"/>
    <w:rsid w:val="004B6AF8"/>
    <w:rsid w:val="004C05E4"/>
    <w:rsid w:val="004C33BA"/>
    <w:rsid w:val="004C34C3"/>
    <w:rsid w:val="004C3595"/>
    <w:rsid w:val="004C49C9"/>
    <w:rsid w:val="004C4B67"/>
    <w:rsid w:val="004C5876"/>
    <w:rsid w:val="004C725D"/>
    <w:rsid w:val="004C740C"/>
    <w:rsid w:val="004C7B64"/>
    <w:rsid w:val="004D0766"/>
    <w:rsid w:val="004D214C"/>
    <w:rsid w:val="004D2375"/>
    <w:rsid w:val="004D251C"/>
    <w:rsid w:val="004D3225"/>
    <w:rsid w:val="004D434B"/>
    <w:rsid w:val="004D44AA"/>
    <w:rsid w:val="004D4D5C"/>
    <w:rsid w:val="004D529D"/>
    <w:rsid w:val="004D690C"/>
    <w:rsid w:val="004D6A56"/>
    <w:rsid w:val="004D7278"/>
    <w:rsid w:val="004D75B6"/>
    <w:rsid w:val="004E0D66"/>
    <w:rsid w:val="004E14F0"/>
    <w:rsid w:val="004E2102"/>
    <w:rsid w:val="004E21EA"/>
    <w:rsid w:val="004E334E"/>
    <w:rsid w:val="004E3CB7"/>
    <w:rsid w:val="004E462A"/>
    <w:rsid w:val="004E5E07"/>
    <w:rsid w:val="004E687B"/>
    <w:rsid w:val="004F036C"/>
    <w:rsid w:val="004F2231"/>
    <w:rsid w:val="004F3351"/>
    <w:rsid w:val="004F35E3"/>
    <w:rsid w:val="004F5FA5"/>
    <w:rsid w:val="004F6760"/>
    <w:rsid w:val="004F716A"/>
    <w:rsid w:val="004F7547"/>
    <w:rsid w:val="005004CE"/>
    <w:rsid w:val="0050105A"/>
    <w:rsid w:val="005014EC"/>
    <w:rsid w:val="0050169D"/>
    <w:rsid w:val="00501909"/>
    <w:rsid w:val="005025F8"/>
    <w:rsid w:val="005025FD"/>
    <w:rsid w:val="005029E8"/>
    <w:rsid w:val="00502FE8"/>
    <w:rsid w:val="00503742"/>
    <w:rsid w:val="005043AA"/>
    <w:rsid w:val="00504AE1"/>
    <w:rsid w:val="00504DB3"/>
    <w:rsid w:val="00507382"/>
    <w:rsid w:val="005075F0"/>
    <w:rsid w:val="00507AA1"/>
    <w:rsid w:val="00510C03"/>
    <w:rsid w:val="005117C8"/>
    <w:rsid w:val="005122DE"/>
    <w:rsid w:val="0051272F"/>
    <w:rsid w:val="00512857"/>
    <w:rsid w:val="00513742"/>
    <w:rsid w:val="00513B88"/>
    <w:rsid w:val="00513CE9"/>
    <w:rsid w:val="0051619C"/>
    <w:rsid w:val="00517B4B"/>
    <w:rsid w:val="00517F3A"/>
    <w:rsid w:val="005220E5"/>
    <w:rsid w:val="005223E8"/>
    <w:rsid w:val="0052249A"/>
    <w:rsid w:val="00522A12"/>
    <w:rsid w:val="00522D02"/>
    <w:rsid w:val="00523847"/>
    <w:rsid w:val="005240AB"/>
    <w:rsid w:val="0052684E"/>
    <w:rsid w:val="00526BCC"/>
    <w:rsid w:val="00527955"/>
    <w:rsid w:val="00530735"/>
    <w:rsid w:val="005307A4"/>
    <w:rsid w:val="005307F4"/>
    <w:rsid w:val="00532383"/>
    <w:rsid w:val="00533131"/>
    <w:rsid w:val="00534585"/>
    <w:rsid w:val="0053526B"/>
    <w:rsid w:val="00535583"/>
    <w:rsid w:val="00540128"/>
    <w:rsid w:val="0054056C"/>
    <w:rsid w:val="005417D4"/>
    <w:rsid w:val="00541BD3"/>
    <w:rsid w:val="00542C0A"/>
    <w:rsid w:val="00543626"/>
    <w:rsid w:val="00544C00"/>
    <w:rsid w:val="00550648"/>
    <w:rsid w:val="00550EA0"/>
    <w:rsid w:val="005511F6"/>
    <w:rsid w:val="005527F1"/>
    <w:rsid w:val="00554154"/>
    <w:rsid w:val="005544EF"/>
    <w:rsid w:val="005554CD"/>
    <w:rsid w:val="00555B8F"/>
    <w:rsid w:val="00556EB5"/>
    <w:rsid w:val="00556F42"/>
    <w:rsid w:val="00557815"/>
    <w:rsid w:val="00560BDB"/>
    <w:rsid w:val="00560CAC"/>
    <w:rsid w:val="00561114"/>
    <w:rsid w:val="00561DF6"/>
    <w:rsid w:val="00561F93"/>
    <w:rsid w:val="005621CB"/>
    <w:rsid w:val="005626D7"/>
    <w:rsid w:val="005629D0"/>
    <w:rsid w:val="0056410C"/>
    <w:rsid w:val="005641F5"/>
    <w:rsid w:val="00564432"/>
    <w:rsid w:val="005654F0"/>
    <w:rsid w:val="00566A1B"/>
    <w:rsid w:val="00566C77"/>
    <w:rsid w:val="00570A3E"/>
    <w:rsid w:val="0057117B"/>
    <w:rsid w:val="00573C40"/>
    <w:rsid w:val="00573E7D"/>
    <w:rsid w:val="005754F6"/>
    <w:rsid w:val="005762CB"/>
    <w:rsid w:val="005764A0"/>
    <w:rsid w:val="00581A27"/>
    <w:rsid w:val="005833BF"/>
    <w:rsid w:val="005846BD"/>
    <w:rsid w:val="00586D0E"/>
    <w:rsid w:val="00587B46"/>
    <w:rsid w:val="00590048"/>
    <w:rsid w:val="005900CE"/>
    <w:rsid w:val="005914F0"/>
    <w:rsid w:val="0059189A"/>
    <w:rsid w:val="00596713"/>
    <w:rsid w:val="00596B75"/>
    <w:rsid w:val="00597E77"/>
    <w:rsid w:val="005A01D9"/>
    <w:rsid w:val="005A0526"/>
    <w:rsid w:val="005A090E"/>
    <w:rsid w:val="005A0DC4"/>
    <w:rsid w:val="005A16D0"/>
    <w:rsid w:val="005A1B4A"/>
    <w:rsid w:val="005A1D28"/>
    <w:rsid w:val="005A30E8"/>
    <w:rsid w:val="005A3276"/>
    <w:rsid w:val="005A37DD"/>
    <w:rsid w:val="005A44A3"/>
    <w:rsid w:val="005A4962"/>
    <w:rsid w:val="005A4A28"/>
    <w:rsid w:val="005A4BF7"/>
    <w:rsid w:val="005A563F"/>
    <w:rsid w:val="005A6150"/>
    <w:rsid w:val="005A6A32"/>
    <w:rsid w:val="005A73AE"/>
    <w:rsid w:val="005A75E9"/>
    <w:rsid w:val="005B0693"/>
    <w:rsid w:val="005B112B"/>
    <w:rsid w:val="005B13CD"/>
    <w:rsid w:val="005B1CBB"/>
    <w:rsid w:val="005B1F9A"/>
    <w:rsid w:val="005B1FCF"/>
    <w:rsid w:val="005B2A0B"/>
    <w:rsid w:val="005B30E4"/>
    <w:rsid w:val="005B3356"/>
    <w:rsid w:val="005B3B57"/>
    <w:rsid w:val="005B3CAB"/>
    <w:rsid w:val="005B5173"/>
    <w:rsid w:val="005B5473"/>
    <w:rsid w:val="005B59CC"/>
    <w:rsid w:val="005B63DC"/>
    <w:rsid w:val="005B6804"/>
    <w:rsid w:val="005B6996"/>
    <w:rsid w:val="005C02EA"/>
    <w:rsid w:val="005C0300"/>
    <w:rsid w:val="005C09D0"/>
    <w:rsid w:val="005C0BAA"/>
    <w:rsid w:val="005C2313"/>
    <w:rsid w:val="005C2C32"/>
    <w:rsid w:val="005C37DC"/>
    <w:rsid w:val="005C3C6E"/>
    <w:rsid w:val="005C4506"/>
    <w:rsid w:val="005C4806"/>
    <w:rsid w:val="005C65B1"/>
    <w:rsid w:val="005C673F"/>
    <w:rsid w:val="005C6EF6"/>
    <w:rsid w:val="005D0D13"/>
    <w:rsid w:val="005D134C"/>
    <w:rsid w:val="005D1BE6"/>
    <w:rsid w:val="005D24C8"/>
    <w:rsid w:val="005D3139"/>
    <w:rsid w:val="005D57AD"/>
    <w:rsid w:val="005D5A6A"/>
    <w:rsid w:val="005D5FAF"/>
    <w:rsid w:val="005D60A3"/>
    <w:rsid w:val="005D612C"/>
    <w:rsid w:val="005D6DF6"/>
    <w:rsid w:val="005E0AEF"/>
    <w:rsid w:val="005E1AA8"/>
    <w:rsid w:val="005E288B"/>
    <w:rsid w:val="005E29A4"/>
    <w:rsid w:val="005E36DB"/>
    <w:rsid w:val="005E3B1D"/>
    <w:rsid w:val="005E5737"/>
    <w:rsid w:val="005E5809"/>
    <w:rsid w:val="005E5E3D"/>
    <w:rsid w:val="005E60E9"/>
    <w:rsid w:val="005E65A4"/>
    <w:rsid w:val="005E6A2F"/>
    <w:rsid w:val="005F04B8"/>
    <w:rsid w:val="005F1858"/>
    <w:rsid w:val="005F1EEF"/>
    <w:rsid w:val="005F4509"/>
    <w:rsid w:val="005F4556"/>
    <w:rsid w:val="005F45B7"/>
    <w:rsid w:val="005F4EEE"/>
    <w:rsid w:val="005F5669"/>
    <w:rsid w:val="005F5D60"/>
    <w:rsid w:val="005F6255"/>
    <w:rsid w:val="005F6321"/>
    <w:rsid w:val="005F67F3"/>
    <w:rsid w:val="005F7E74"/>
    <w:rsid w:val="006004D1"/>
    <w:rsid w:val="006013D7"/>
    <w:rsid w:val="00602255"/>
    <w:rsid w:val="00603700"/>
    <w:rsid w:val="006038B2"/>
    <w:rsid w:val="00603922"/>
    <w:rsid w:val="00604154"/>
    <w:rsid w:val="00604555"/>
    <w:rsid w:val="00605EDA"/>
    <w:rsid w:val="006108A2"/>
    <w:rsid w:val="0061122D"/>
    <w:rsid w:val="0061201A"/>
    <w:rsid w:val="0061210B"/>
    <w:rsid w:val="0061448C"/>
    <w:rsid w:val="00615C72"/>
    <w:rsid w:val="00616C0E"/>
    <w:rsid w:val="00617844"/>
    <w:rsid w:val="00621EE5"/>
    <w:rsid w:val="00622FEA"/>
    <w:rsid w:val="0062372C"/>
    <w:rsid w:val="006238FF"/>
    <w:rsid w:val="00623946"/>
    <w:rsid w:val="0062397F"/>
    <w:rsid w:val="00624AC4"/>
    <w:rsid w:val="00624E07"/>
    <w:rsid w:val="00624F3F"/>
    <w:rsid w:val="006258C4"/>
    <w:rsid w:val="00625C82"/>
    <w:rsid w:val="006266EE"/>
    <w:rsid w:val="00626D7A"/>
    <w:rsid w:val="006276A8"/>
    <w:rsid w:val="0063056A"/>
    <w:rsid w:val="0063059E"/>
    <w:rsid w:val="00630C4A"/>
    <w:rsid w:val="00631569"/>
    <w:rsid w:val="0063225F"/>
    <w:rsid w:val="006327EB"/>
    <w:rsid w:val="00634081"/>
    <w:rsid w:val="00634566"/>
    <w:rsid w:val="00635E95"/>
    <w:rsid w:val="006360A3"/>
    <w:rsid w:val="00637047"/>
    <w:rsid w:val="00637296"/>
    <w:rsid w:val="00637CB6"/>
    <w:rsid w:val="00640491"/>
    <w:rsid w:val="00640576"/>
    <w:rsid w:val="0064142E"/>
    <w:rsid w:val="00642EA3"/>
    <w:rsid w:val="006447A3"/>
    <w:rsid w:val="006448FC"/>
    <w:rsid w:val="00644ACF"/>
    <w:rsid w:val="00645216"/>
    <w:rsid w:val="006452F5"/>
    <w:rsid w:val="0065006D"/>
    <w:rsid w:val="006502FF"/>
    <w:rsid w:val="00650E58"/>
    <w:rsid w:val="006524C6"/>
    <w:rsid w:val="006534CA"/>
    <w:rsid w:val="00653786"/>
    <w:rsid w:val="006556AF"/>
    <w:rsid w:val="00655E07"/>
    <w:rsid w:val="00657CBE"/>
    <w:rsid w:val="0066045E"/>
    <w:rsid w:val="00660E8D"/>
    <w:rsid w:val="00661046"/>
    <w:rsid w:val="006614F9"/>
    <w:rsid w:val="00661849"/>
    <w:rsid w:val="00662D54"/>
    <w:rsid w:val="006631CD"/>
    <w:rsid w:val="006635A2"/>
    <w:rsid w:val="0066378D"/>
    <w:rsid w:val="00663D80"/>
    <w:rsid w:val="006642B3"/>
    <w:rsid w:val="00664468"/>
    <w:rsid w:val="00665EFD"/>
    <w:rsid w:val="00666260"/>
    <w:rsid w:val="006668A7"/>
    <w:rsid w:val="00666A5A"/>
    <w:rsid w:val="0067053D"/>
    <w:rsid w:val="00670C48"/>
    <w:rsid w:val="00670D8E"/>
    <w:rsid w:val="006720D4"/>
    <w:rsid w:val="00672D7F"/>
    <w:rsid w:val="00673726"/>
    <w:rsid w:val="00673D81"/>
    <w:rsid w:val="00674978"/>
    <w:rsid w:val="006757BB"/>
    <w:rsid w:val="00677337"/>
    <w:rsid w:val="00680E22"/>
    <w:rsid w:val="006818E4"/>
    <w:rsid w:val="00681AE1"/>
    <w:rsid w:val="006828CA"/>
    <w:rsid w:val="00682B7C"/>
    <w:rsid w:val="00682EEE"/>
    <w:rsid w:val="00683501"/>
    <w:rsid w:val="00684E0A"/>
    <w:rsid w:val="00685B99"/>
    <w:rsid w:val="00686D1F"/>
    <w:rsid w:val="0068715F"/>
    <w:rsid w:val="00687607"/>
    <w:rsid w:val="006907D8"/>
    <w:rsid w:val="006915D7"/>
    <w:rsid w:val="00691903"/>
    <w:rsid w:val="00691B4D"/>
    <w:rsid w:val="00691B98"/>
    <w:rsid w:val="00691CAD"/>
    <w:rsid w:val="00692C19"/>
    <w:rsid w:val="00692F09"/>
    <w:rsid w:val="00693234"/>
    <w:rsid w:val="00693393"/>
    <w:rsid w:val="006958CF"/>
    <w:rsid w:val="00696CEA"/>
    <w:rsid w:val="00697276"/>
    <w:rsid w:val="00697356"/>
    <w:rsid w:val="006A085A"/>
    <w:rsid w:val="006A0DD2"/>
    <w:rsid w:val="006A1032"/>
    <w:rsid w:val="006A106A"/>
    <w:rsid w:val="006A337F"/>
    <w:rsid w:val="006A4C2E"/>
    <w:rsid w:val="006A543C"/>
    <w:rsid w:val="006A74C9"/>
    <w:rsid w:val="006A7CF2"/>
    <w:rsid w:val="006B0536"/>
    <w:rsid w:val="006B119D"/>
    <w:rsid w:val="006B13FA"/>
    <w:rsid w:val="006B201C"/>
    <w:rsid w:val="006B237B"/>
    <w:rsid w:val="006B3779"/>
    <w:rsid w:val="006B3E33"/>
    <w:rsid w:val="006B4F24"/>
    <w:rsid w:val="006B600A"/>
    <w:rsid w:val="006B62EF"/>
    <w:rsid w:val="006B6DF4"/>
    <w:rsid w:val="006B7393"/>
    <w:rsid w:val="006B7479"/>
    <w:rsid w:val="006B7764"/>
    <w:rsid w:val="006C0C03"/>
    <w:rsid w:val="006C0DC6"/>
    <w:rsid w:val="006C1993"/>
    <w:rsid w:val="006C274E"/>
    <w:rsid w:val="006C3DEF"/>
    <w:rsid w:val="006C4E8D"/>
    <w:rsid w:val="006C5104"/>
    <w:rsid w:val="006C5A16"/>
    <w:rsid w:val="006C6C32"/>
    <w:rsid w:val="006C6EEE"/>
    <w:rsid w:val="006C75BF"/>
    <w:rsid w:val="006C7F8B"/>
    <w:rsid w:val="006D07CC"/>
    <w:rsid w:val="006D08E2"/>
    <w:rsid w:val="006D0CCA"/>
    <w:rsid w:val="006D1174"/>
    <w:rsid w:val="006D3C48"/>
    <w:rsid w:val="006D4E2D"/>
    <w:rsid w:val="006D66C9"/>
    <w:rsid w:val="006D7163"/>
    <w:rsid w:val="006D769E"/>
    <w:rsid w:val="006E115C"/>
    <w:rsid w:val="006E1311"/>
    <w:rsid w:val="006E274F"/>
    <w:rsid w:val="006E338A"/>
    <w:rsid w:val="006E3E1E"/>
    <w:rsid w:val="006E4067"/>
    <w:rsid w:val="006E4E27"/>
    <w:rsid w:val="006E63F2"/>
    <w:rsid w:val="006E6D31"/>
    <w:rsid w:val="006E71CF"/>
    <w:rsid w:val="006E7A6D"/>
    <w:rsid w:val="006F060C"/>
    <w:rsid w:val="006F1B9C"/>
    <w:rsid w:val="006F352F"/>
    <w:rsid w:val="006F363B"/>
    <w:rsid w:val="006F3FC9"/>
    <w:rsid w:val="006F441B"/>
    <w:rsid w:val="006F4B50"/>
    <w:rsid w:val="006F4C7F"/>
    <w:rsid w:val="006F63F0"/>
    <w:rsid w:val="006F653D"/>
    <w:rsid w:val="006F6B3B"/>
    <w:rsid w:val="006F6D4C"/>
    <w:rsid w:val="006F771A"/>
    <w:rsid w:val="00700C2E"/>
    <w:rsid w:val="00702FCE"/>
    <w:rsid w:val="00705272"/>
    <w:rsid w:val="007057DB"/>
    <w:rsid w:val="00705AC4"/>
    <w:rsid w:val="00705E8A"/>
    <w:rsid w:val="00707D47"/>
    <w:rsid w:val="00707FE3"/>
    <w:rsid w:val="007100E4"/>
    <w:rsid w:val="007130B8"/>
    <w:rsid w:val="00713CB7"/>
    <w:rsid w:val="00713FD4"/>
    <w:rsid w:val="00715E94"/>
    <w:rsid w:val="007166CA"/>
    <w:rsid w:val="00716796"/>
    <w:rsid w:val="007168D1"/>
    <w:rsid w:val="00717143"/>
    <w:rsid w:val="0071720C"/>
    <w:rsid w:val="00717636"/>
    <w:rsid w:val="0072030E"/>
    <w:rsid w:val="007208E4"/>
    <w:rsid w:val="007212E3"/>
    <w:rsid w:val="00721BC0"/>
    <w:rsid w:val="00722B42"/>
    <w:rsid w:val="00722BC7"/>
    <w:rsid w:val="00722FE3"/>
    <w:rsid w:val="00723570"/>
    <w:rsid w:val="00724E84"/>
    <w:rsid w:val="00725888"/>
    <w:rsid w:val="00725AF4"/>
    <w:rsid w:val="00726EF0"/>
    <w:rsid w:val="007278C3"/>
    <w:rsid w:val="00730B14"/>
    <w:rsid w:val="007318BA"/>
    <w:rsid w:val="00733B5A"/>
    <w:rsid w:val="00734A44"/>
    <w:rsid w:val="00736318"/>
    <w:rsid w:val="007367FA"/>
    <w:rsid w:val="00740367"/>
    <w:rsid w:val="007407D8"/>
    <w:rsid w:val="0074177E"/>
    <w:rsid w:val="00741975"/>
    <w:rsid w:val="00742DCD"/>
    <w:rsid w:val="007436D0"/>
    <w:rsid w:val="00743B3D"/>
    <w:rsid w:val="00744BAC"/>
    <w:rsid w:val="00746147"/>
    <w:rsid w:val="007474A0"/>
    <w:rsid w:val="0074782A"/>
    <w:rsid w:val="00747D25"/>
    <w:rsid w:val="007503FC"/>
    <w:rsid w:val="0075114D"/>
    <w:rsid w:val="00751312"/>
    <w:rsid w:val="00751360"/>
    <w:rsid w:val="00751EDB"/>
    <w:rsid w:val="00752151"/>
    <w:rsid w:val="0075270B"/>
    <w:rsid w:val="00752EF8"/>
    <w:rsid w:val="007530FF"/>
    <w:rsid w:val="007533B5"/>
    <w:rsid w:val="007535B1"/>
    <w:rsid w:val="007536E6"/>
    <w:rsid w:val="0075512C"/>
    <w:rsid w:val="00755739"/>
    <w:rsid w:val="00756243"/>
    <w:rsid w:val="007572F2"/>
    <w:rsid w:val="00760890"/>
    <w:rsid w:val="00761BD0"/>
    <w:rsid w:val="007658A8"/>
    <w:rsid w:val="00765DE3"/>
    <w:rsid w:val="00765E7E"/>
    <w:rsid w:val="00766397"/>
    <w:rsid w:val="00767863"/>
    <w:rsid w:val="00771A11"/>
    <w:rsid w:val="00772907"/>
    <w:rsid w:val="00772D80"/>
    <w:rsid w:val="00773EC6"/>
    <w:rsid w:val="007746CB"/>
    <w:rsid w:val="00775D64"/>
    <w:rsid w:val="007768B6"/>
    <w:rsid w:val="007770E6"/>
    <w:rsid w:val="007777E0"/>
    <w:rsid w:val="00780053"/>
    <w:rsid w:val="00781263"/>
    <w:rsid w:val="00781C6A"/>
    <w:rsid w:val="007821A1"/>
    <w:rsid w:val="00783E38"/>
    <w:rsid w:val="007844F2"/>
    <w:rsid w:val="007849FA"/>
    <w:rsid w:val="00785AA0"/>
    <w:rsid w:val="00785E41"/>
    <w:rsid w:val="007871E4"/>
    <w:rsid w:val="00791E4A"/>
    <w:rsid w:val="00792886"/>
    <w:rsid w:val="00792AE4"/>
    <w:rsid w:val="00792B03"/>
    <w:rsid w:val="0079340F"/>
    <w:rsid w:val="007948B9"/>
    <w:rsid w:val="0079541F"/>
    <w:rsid w:val="00796091"/>
    <w:rsid w:val="007976A0"/>
    <w:rsid w:val="00797DB5"/>
    <w:rsid w:val="00797F52"/>
    <w:rsid w:val="007A0CE5"/>
    <w:rsid w:val="007A0D59"/>
    <w:rsid w:val="007A2193"/>
    <w:rsid w:val="007A2A5F"/>
    <w:rsid w:val="007A34B3"/>
    <w:rsid w:val="007A34D9"/>
    <w:rsid w:val="007A375C"/>
    <w:rsid w:val="007A3DAF"/>
    <w:rsid w:val="007A4631"/>
    <w:rsid w:val="007A499F"/>
    <w:rsid w:val="007A554F"/>
    <w:rsid w:val="007A597F"/>
    <w:rsid w:val="007A5C22"/>
    <w:rsid w:val="007A7B73"/>
    <w:rsid w:val="007B015E"/>
    <w:rsid w:val="007B03FD"/>
    <w:rsid w:val="007B0AE3"/>
    <w:rsid w:val="007B0BD5"/>
    <w:rsid w:val="007B0CA2"/>
    <w:rsid w:val="007B0DD9"/>
    <w:rsid w:val="007B1CB8"/>
    <w:rsid w:val="007B37ED"/>
    <w:rsid w:val="007B3A53"/>
    <w:rsid w:val="007B4DB8"/>
    <w:rsid w:val="007B564B"/>
    <w:rsid w:val="007B5BDE"/>
    <w:rsid w:val="007B5E45"/>
    <w:rsid w:val="007B6567"/>
    <w:rsid w:val="007B6B87"/>
    <w:rsid w:val="007B7AE0"/>
    <w:rsid w:val="007B7B29"/>
    <w:rsid w:val="007B7C3B"/>
    <w:rsid w:val="007C0412"/>
    <w:rsid w:val="007C2581"/>
    <w:rsid w:val="007C3AFD"/>
    <w:rsid w:val="007C4D91"/>
    <w:rsid w:val="007C52B1"/>
    <w:rsid w:val="007C57D9"/>
    <w:rsid w:val="007C5BA1"/>
    <w:rsid w:val="007C78A7"/>
    <w:rsid w:val="007D0569"/>
    <w:rsid w:val="007D121B"/>
    <w:rsid w:val="007D1719"/>
    <w:rsid w:val="007D1761"/>
    <w:rsid w:val="007D1F59"/>
    <w:rsid w:val="007D23AF"/>
    <w:rsid w:val="007D2ADF"/>
    <w:rsid w:val="007D34C1"/>
    <w:rsid w:val="007D47AE"/>
    <w:rsid w:val="007D53D7"/>
    <w:rsid w:val="007D5527"/>
    <w:rsid w:val="007D58A9"/>
    <w:rsid w:val="007D5B33"/>
    <w:rsid w:val="007D747C"/>
    <w:rsid w:val="007E0AAD"/>
    <w:rsid w:val="007E1E56"/>
    <w:rsid w:val="007E21C4"/>
    <w:rsid w:val="007E24C7"/>
    <w:rsid w:val="007E25C1"/>
    <w:rsid w:val="007E2951"/>
    <w:rsid w:val="007E33C2"/>
    <w:rsid w:val="007E3F7B"/>
    <w:rsid w:val="007E42E5"/>
    <w:rsid w:val="007E4A8C"/>
    <w:rsid w:val="007E4F43"/>
    <w:rsid w:val="007E5A9F"/>
    <w:rsid w:val="007E7580"/>
    <w:rsid w:val="007E76DB"/>
    <w:rsid w:val="007E776F"/>
    <w:rsid w:val="007E79B4"/>
    <w:rsid w:val="007E79ED"/>
    <w:rsid w:val="007F1BF0"/>
    <w:rsid w:val="007F2657"/>
    <w:rsid w:val="007F2D12"/>
    <w:rsid w:val="007F2E70"/>
    <w:rsid w:val="007F304D"/>
    <w:rsid w:val="007F4F7C"/>
    <w:rsid w:val="007F56FF"/>
    <w:rsid w:val="007F6D6B"/>
    <w:rsid w:val="007F7DBB"/>
    <w:rsid w:val="00800433"/>
    <w:rsid w:val="0080046A"/>
    <w:rsid w:val="00801EAA"/>
    <w:rsid w:val="00803851"/>
    <w:rsid w:val="0080485A"/>
    <w:rsid w:val="00804E6F"/>
    <w:rsid w:val="00805698"/>
    <w:rsid w:val="00810398"/>
    <w:rsid w:val="008105D7"/>
    <w:rsid w:val="00811A64"/>
    <w:rsid w:val="00812A96"/>
    <w:rsid w:val="00813366"/>
    <w:rsid w:val="0081377C"/>
    <w:rsid w:val="00813ABE"/>
    <w:rsid w:val="008142D8"/>
    <w:rsid w:val="008145F5"/>
    <w:rsid w:val="008148CD"/>
    <w:rsid w:val="00814CD0"/>
    <w:rsid w:val="0081526B"/>
    <w:rsid w:val="008155C4"/>
    <w:rsid w:val="00815733"/>
    <w:rsid w:val="00815BC9"/>
    <w:rsid w:val="00816376"/>
    <w:rsid w:val="00821D12"/>
    <w:rsid w:val="008237FF"/>
    <w:rsid w:val="00824716"/>
    <w:rsid w:val="00824A4C"/>
    <w:rsid w:val="00825182"/>
    <w:rsid w:val="00825767"/>
    <w:rsid w:val="00825DA7"/>
    <w:rsid w:val="008261D0"/>
    <w:rsid w:val="00826B20"/>
    <w:rsid w:val="00826FF9"/>
    <w:rsid w:val="00827634"/>
    <w:rsid w:val="008308CA"/>
    <w:rsid w:val="00834051"/>
    <w:rsid w:val="008343C4"/>
    <w:rsid w:val="008357CB"/>
    <w:rsid w:val="008369D9"/>
    <w:rsid w:val="00837902"/>
    <w:rsid w:val="00837ADC"/>
    <w:rsid w:val="00842640"/>
    <w:rsid w:val="00842DF9"/>
    <w:rsid w:val="0084356B"/>
    <w:rsid w:val="0084484D"/>
    <w:rsid w:val="00844FDE"/>
    <w:rsid w:val="00845075"/>
    <w:rsid w:val="008454E4"/>
    <w:rsid w:val="00846080"/>
    <w:rsid w:val="00846AE6"/>
    <w:rsid w:val="00847285"/>
    <w:rsid w:val="00847A36"/>
    <w:rsid w:val="00850F5F"/>
    <w:rsid w:val="008523EB"/>
    <w:rsid w:val="008528FF"/>
    <w:rsid w:val="00853663"/>
    <w:rsid w:val="00853AB4"/>
    <w:rsid w:val="00855B59"/>
    <w:rsid w:val="0085764D"/>
    <w:rsid w:val="00861383"/>
    <w:rsid w:val="008619B2"/>
    <w:rsid w:val="0086213B"/>
    <w:rsid w:val="0086325B"/>
    <w:rsid w:val="00864414"/>
    <w:rsid w:val="008657A8"/>
    <w:rsid w:val="00866010"/>
    <w:rsid w:val="00866DFB"/>
    <w:rsid w:val="00867688"/>
    <w:rsid w:val="00867D97"/>
    <w:rsid w:val="00867F7F"/>
    <w:rsid w:val="008724E1"/>
    <w:rsid w:val="008736D2"/>
    <w:rsid w:val="00873CC3"/>
    <w:rsid w:val="008761E1"/>
    <w:rsid w:val="008777CB"/>
    <w:rsid w:val="0088095F"/>
    <w:rsid w:val="00880FE2"/>
    <w:rsid w:val="00881F80"/>
    <w:rsid w:val="008836F5"/>
    <w:rsid w:val="00884FE0"/>
    <w:rsid w:val="008853A0"/>
    <w:rsid w:val="00885BFE"/>
    <w:rsid w:val="0088621A"/>
    <w:rsid w:val="008863C2"/>
    <w:rsid w:val="00886605"/>
    <w:rsid w:val="00886769"/>
    <w:rsid w:val="00886BE6"/>
    <w:rsid w:val="00887838"/>
    <w:rsid w:val="008904E3"/>
    <w:rsid w:val="00890CC2"/>
    <w:rsid w:val="008915A8"/>
    <w:rsid w:val="00891A61"/>
    <w:rsid w:val="0089371A"/>
    <w:rsid w:val="008938BA"/>
    <w:rsid w:val="00893B90"/>
    <w:rsid w:val="00894253"/>
    <w:rsid w:val="00894931"/>
    <w:rsid w:val="00894B7E"/>
    <w:rsid w:val="00897844"/>
    <w:rsid w:val="0089794A"/>
    <w:rsid w:val="008A21B7"/>
    <w:rsid w:val="008A30A8"/>
    <w:rsid w:val="008A4464"/>
    <w:rsid w:val="008A6B1B"/>
    <w:rsid w:val="008B0C02"/>
    <w:rsid w:val="008B17DF"/>
    <w:rsid w:val="008B1E72"/>
    <w:rsid w:val="008B2063"/>
    <w:rsid w:val="008B2C93"/>
    <w:rsid w:val="008B4E14"/>
    <w:rsid w:val="008B5465"/>
    <w:rsid w:val="008B573B"/>
    <w:rsid w:val="008B7673"/>
    <w:rsid w:val="008B78C5"/>
    <w:rsid w:val="008C0670"/>
    <w:rsid w:val="008C06BF"/>
    <w:rsid w:val="008C1644"/>
    <w:rsid w:val="008C4B35"/>
    <w:rsid w:val="008C4F0B"/>
    <w:rsid w:val="008C688B"/>
    <w:rsid w:val="008C69BC"/>
    <w:rsid w:val="008C6ABF"/>
    <w:rsid w:val="008C7026"/>
    <w:rsid w:val="008D13B2"/>
    <w:rsid w:val="008D1B72"/>
    <w:rsid w:val="008D1C56"/>
    <w:rsid w:val="008D2169"/>
    <w:rsid w:val="008D2860"/>
    <w:rsid w:val="008D28C1"/>
    <w:rsid w:val="008D3064"/>
    <w:rsid w:val="008D30B4"/>
    <w:rsid w:val="008D315F"/>
    <w:rsid w:val="008D3167"/>
    <w:rsid w:val="008D514F"/>
    <w:rsid w:val="008D54FE"/>
    <w:rsid w:val="008D5E3D"/>
    <w:rsid w:val="008D72E3"/>
    <w:rsid w:val="008D764E"/>
    <w:rsid w:val="008E0795"/>
    <w:rsid w:val="008E0B79"/>
    <w:rsid w:val="008E1313"/>
    <w:rsid w:val="008E17E6"/>
    <w:rsid w:val="008E22CF"/>
    <w:rsid w:val="008E460C"/>
    <w:rsid w:val="008E4674"/>
    <w:rsid w:val="008E5D2B"/>
    <w:rsid w:val="008F00E0"/>
    <w:rsid w:val="008F01FA"/>
    <w:rsid w:val="008F15B5"/>
    <w:rsid w:val="008F211E"/>
    <w:rsid w:val="008F28BA"/>
    <w:rsid w:val="008F47DF"/>
    <w:rsid w:val="008F5453"/>
    <w:rsid w:val="008F54BD"/>
    <w:rsid w:val="008F5E71"/>
    <w:rsid w:val="008F6598"/>
    <w:rsid w:val="008F732B"/>
    <w:rsid w:val="008F7559"/>
    <w:rsid w:val="008F7601"/>
    <w:rsid w:val="00900879"/>
    <w:rsid w:val="00900FD8"/>
    <w:rsid w:val="0090141F"/>
    <w:rsid w:val="00901CF2"/>
    <w:rsid w:val="00902398"/>
    <w:rsid w:val="00904CAD"/>
    <w:rsid w:val="0090525B"/>
    <w:rsid w:val="00905798"/>
    <w:rsid w:val="009059D7"/>
    <w:rsid w:val="00906911"/>
    <w:rsid w:val="0090697F"/>
    <w:rsid w:val="00906FE2"/>
    <w:rsid w:val="0090708F"/>
    <w:rsid w:val="009115C2"/>
    <w:rsid w:val="0091196C"/>
    <w:rsid w:val="00911C58"/>
    <w:rsid w:val="00911CA2"/>
    <w:rsid w:val="00911FFE"/>
    <w:rsid w:val="0091308C"/>
    <w:rsid w:val="0091350E"/>
    <w:rsid w:val="009157BA"/>
    <w:rsid w:val="0091584B"/>
    <w:rsid w:val="00915A1D"/>
    <w:rsid w:val="00916F2F"/>
    <w:rsid w:val="009175A3"/>
    <w:rsid w:val="0092009B"/>
    <w:rsid w:val="009208A8"/>
    <w:rsid w:val="009212C6"/>
    <w:rsid w:val="009216E4"/>
    <w:rsid w:val="00921724"/>
    <w:rsid w:val="00921F76"/>
    <w:rsid w:val="00921FEC"/>
    <w:rsid w:val="00922084"/>
    <w:rsid w:val="00922D2D"/>
    <w:rsid w:val="009237A8"/>
    <w:rsid w:val="00923AEC"/>
    <w:rsid w:val="00924AA7"/>
    <w:rsid w:val="009261BB"/>
    <w:rsid w:val="009266BD"/>
    <w:rsid w:val="00926A20"/>
    <w:rsid w:val="00927565"/>
    <w:rsid w:val="00934C0C"/>
    <w:rsid w:val="009366C2"/>
    <w:rsid w:val="0093748F"/>
    <w:rsid w:val="009408AF"/>
    <w:rsid w:val="00940950"/>
    <w:rsid w:val="00941193"/>
    <w:rsid w:val="009411FA"/>
    <w:rsid w:val="00941366"/>
    <w:rsid w:val="00941D04"/>
    <w:rsid w:val="00941DCA"/>
    <w:rsid w:val="009429CA"/>
    <w:rsid w:val="00942F42"/>
    <w:rsid w:val="00943611"/>
    <w:rsid w:val="009442EB"/>
    <w:rsid w:val="009449D6"/>
    <w:rsid w:val="00944CF3"/>
    <w:rsid w:val="0094515F"/>
    <w:rsid w:val="009452A4"/>
    <w:rsid w:val="009458C7"/>
    <w:rsid w:val="009461CC"/>
    <w:rsid w:val="00946707"/>
    <w:rsid w:val="00947B8F"/>
    <w:rsid w:val="00950530"/>
    <w:rsid w:val="00950D19"/>
    <w:rsid w:val="00952C17"/>
    <w:rsid w:val="00954E2D"/>
    <w:rsid w:val="00955693"/>
    <w:rsid w:val="00955921"/>
    <w:rsid w:val="00956EA6"/>
    <w:rsid w:val="009576D2"/>
    <w:rsid w:val="00957A15"/>
    <w:rsid w:val="00961596"/>
    <w:rsid w:val="00962A39"/>
    <w:rsid w:val="00963B38"/>
    <w:rsid w:val="0096491C"/>
    <w:rsid w:val="00964AA0"/>
    <w:rsid w:val="0096520B"/>
    <w:rsid w:val="00965439"/>
    <w:rsid w:val="00965473"/>
    <w:rsid w:val="00965753"/>
    <w:rsid w:val="00966089"/>
    <w:rsid w:val="0096651E"/>
    <w:rsid w:val="009665C4"/>
    <w:rsid w:val="00966988"/>
    <w:rsid w:val="009670BD"/>
    <w:rsid w:val="00967791"/>
    <w:rsid w:val="009717D8"/>
    <w:rsid w:val="00971CE2"/>
    <w:rsid w:val="00971D2F"/>
    <w:rsid w:val="009721D1"/>
    <w:rsid w:val="00972713"/>
    <w:rsid w:val="009729CB"/>
    <w:rsid w:val="00972AEE"/>
    <w:rsid w:val="00973B57"/>
    <w:rsid w:val="00973C88"/>
    <w:rsid w:val="00973FE7"/>
    <w:rsid w:val="009745C2"/>
    <w:rsid w:val="00975705"/>
    <w:rsid w:val="009759F6"/>
    <w:rsid w:val="00975AD8"/>
    <w:rsid w:val="00977083"/>
    <w:rsid w:val="00977A81"/>
    <w:rsid w:val="00977F53"/>
    <w:rsid w:val="00980984"/>
    <w:rsid w:val="0098156E"/>
    <w:rsid w:val="00982B4D"/>
    <w:rsid w:val="00984A90"/>
    <w:rsid w:val="00985572"/>
    <w:rsid w:val="00986384"/>
    <w:rsid w:val="009865BD"/>
    <w:rsid w:val="00990006"/>
    <w:rsid w:val="00990B24"/>
    <w:rsid w:val="009919FA"/>
    <w:rsid w:val="00992703"/>
    <w:rsid w:val="009941D4"/>
    <w:rsid w:val="00994A18"/>
    <w:rsid w:val="00994BFF"/>
    <w:rsid w:val="00994F58"/>
    <w:rsid w:val="00994FF2"/>
    <w:rsid w:val="00995DDA"/>
    <w:rsid w:val="00996F3E"/>
    <w:rsid w:val="009973B6"/>
    <w:rsid w:val="0099767E"/>
    <w:rsid w:val="00997AC7"/>
    <w:rsid w:val="009A0ED0"/>
    <w:rsid w:val="009A1819"/>
    <w:rsid w:val="009A1D2F"/>
    <w:rsid w:val="009A2C12"/>
    <w:rsid w:val="009A35E0"/>
    <w:rsid w:val="009A3CBC"/>
    <w:rsid w:val="009A41B1"/>
    <w:rsid w:val="009A4487"/>
    <w:rsid w:val="009A5C79"/>
    <w:rsid w:val="009A5E79"/>
    <w:rsid w:val="009A5F0B"/>
    <w:rsid w:val="009A67A9"/>
    <w:rsid w:val="009B0A6F"/>
    <w:rsid w:val="009B0AD0"/>
    <w:rsid w:val="009B1329"/>
    <w:rsid w:val="009B1546"/>
    <w:rsid w:val="009B157D"/>
    <w:rsid w:val="009B1C53"/>
    <w:rsid w:val="009B3658"/>
    <w:rsid w:val="009B5632"/>
    <w:rsid w:val="009B6D02"/>
    <w:rsid w:val="009B768B"/>
    <w:rsid w:val="009C0077"/>
    <w:rsid w:val="009C0368"/>
    <w:rsid w:val="009C05CA"/>
    <w:rsid w:val="009C2016"/>
    <w:rsid w:val="009C35DD"/>
    <w:rsid w:val="009C3740"/>
    <w:rsid w:val="009C3BB9"/>
    <w:rsid w:val="009C464B"/>
    <w:rsid w:val="009C4B30"/>
    <w:rsid w:val="009C6A54"/>
    <w:rsid w:val="009C799E"/>
    <w:rsid w:val="009D0360"/>
    <w:rsid w:val="009D0483"/>
    <w:rsid w:val="009D080C"/>
    <w:rsid w:val="009D0B51"/>
    <w:rsid w:val="009D1DC4"/>
    <w:rsid w:val="009D2DB8"/>
    <w:rsid w:val="009D3BD6"/>
    <w:rsid w:val="009D3F80"/>
    <w:rsid w:val="009D4854"/>
    <w:rsid w:val="009D4EF4"/>
    <w:rsid w:val="009D5076"/>
    <w:rsid w:val="009D60AC"/>
    <w:rsid w:val="009D6C72"/>
    <w:rsid w:val="009D7995"/>
    <w:rsid w:val="009E47E1"/>
    <w:rsid w:val="009E5522"/>
    <w:rsid w:val="009E5C03"/>
    <w:rsid w:val="009E5DAF"/>
    <w:rsid w:val="009E6A7C"/>
    <w:rsid w:val="009E78D2"/>
    <w:rsid w:val="009F0E5E"/>
    <w:rsid w:val="009F1850"/>
    <w:rsid w:val="009F3152"/>
    <w:rsid w:val="009F381F"/>
    <w:rsid w:val="009F4B64"/>
    <w:rsid w:val="009F4C41"/>
    <w:rsid w:val="009F534B"/>
    <w:rsid w:val="009F5C8E"/>
    <w:rsid w:val="009F69F0"/>
    <w:rsid w:val="00A000E4"/>
    <w:rsid w:val="00A0048D"/>
    <w:rsid w:val="00A00CF5"/>
    <w:rsid w:val="00A00E54"/>
    <w:rsid w:val="00A012BF"/>
    <w:rsid w:val="00A016B4"/>
    <w:rsid w:val="00A0177E"/>
    <w:rsid w:val="00A01BC4"/>
    <w:rsid w:val="00A01BDB"/>
    <w:rsid w:val="00A01CEA"/>
    <w:rsid w:val="00A03F8F"/>
    <w:rsid w:val="00A04E56"/>
    <w:rsid w:val="00A061B6"/>
    <w:rsid w:val="00A06B37"/>
    <w:rsid w:val="00A06CDD"/>
    <w:rsid w:val="00A07424"/>
    <w:rsid w:val="00A078BB"/>
    <w:rsid w:val="00A10DBA"/>
    <w:rsid w:val="00A10FD2"/>
    <w:rsid w:val="00A11C2A"/>
    <w:rsid w:val="00A12790"/>
    <w:rsid w:val="00A131A8"/>
    <w:rsid w:val="00A131C1"/>
    <w:rsid w:val="00A13360"/>
    <w:rsid w:val="00A142FB"/>
    <w:rsid w:val="00A148D7"/>
    <w:rsid w:val="00A14ECD"/>
    <w:rsid w:val="00A15826"/>
    <w:rsid w:val="00A17AFA"/>
    <w:rsid w:val="00A20B7E"/>
    <w:rsid w:val="00A211C8"/>
    <w:rsid w:val="00A217CA"/>
    <w:rsid w:val="00A25BDD"/>
    <w:rsid w:val="00A25F1B"/>
    <w:rsid w:val="00A25FC1"/>
    <w:rsid w:val="00A26675"/>
    <w:rsid w:val="00A266A2"/>
    <w:rsid w:val="00A26841"/>
    <w:rsid w:val="00A30E50"/>
    <w:rsid w:val="00A328C3"/>
    <w:rsid w:val="00A32DEC"/>
    <w:rsid w:val="00A342F9"/>
    <w:rsid w:val="00A343F1"/>
    <w:rsid w:val="00A36450"/>
    <w:rsid w:val="00A40F15"/>
    <w:rsid w:val="00A414DB"/>
    <w:rsid w:val="00A41F54"/>
    <w:rsid w:val="00A42B81"/>
    <w:rsid w:val="00A42FE1"/>
    <w:rsid w:val="00A43799"/>
    <w:rsid w:val="00A43A52"/>
    <w:rsid w:val="00A43E27"/>
    <w:rsid w:val="00A4402A"/>
    <w:rsid w:val="00A44B23"/>
    <w:rsid w:val="00A44C42"/>
    <w:rsid w:val="00A45EF7"/>
    <w:rsid w:val="00A464DF"/>
    <w:rsid w:val="00A46A86"/>
    <w:rsid w:val="00A472A7"/>
    <w:rsid w:val="00A50E6A"/>
    <w:rsid w:val="00A51E8B"/>
    <w:rsid w:val="00A54132"/>
    <w:rsid w:val="00A54200"/>
    <w:rsid w:val="00A55DF1"/>
    <w:rsid w:val="00A55EB3"/>
    <w:rsid w:val="00A55EE3"/>
    <w:rsid w:val="00A565D8"/>
    <w:rsid w:val="00A56931"/>
    <w:rsid w:val="00A61635"/>
    <w:rsid w:val="00A61873"/>
    <w:rsid w:val="00A631CB"/>
    <w:rsid w:val="00A635DD"/>
    <w:rsid w:val="00A6394C"/>
    <w:rsid w:val="00A63BB2"/>
    <w:rsid w:val="00A642FD"/>
    <w:rsid w:val="00A662D9"/>
    <w:rsid w:val="00A66394"/>
    <w:rsid w:val="00A67424"/>
    <w:rsid w:val="00A67B54"/>
    <w:rsid w:val="00A7037B"/>
    <w:rsid w:val="00A71D0C"/>
    <w:rsid w:val="00A725A0"/>
    <w:rsid w:val="00A72C7A"/>
    <w:rsid w:val="00A7341C"/>
    <w:rsid w:val="00A73A52"/>
    <w:rsid w:val="00A74352"/>
    <w:rsid w:val="00A753E7"/>
    <w:rsid w:val="00A760F8"/>
    <w:rsid w:val="00A76C32"/>
    <w:rsid w:val="00A76E4D"/>
    <w:rsid w:val="00A77367"/>
    <w:rsid w:val="00A808D9"/>
    <w:rsid w:val="00A815AE"/>
    <w:rsid w:val="00A81E8B"/>
    <w:rsid w:val="00A82E54"/>
    <w:rsid w:val="00A82ED7"/>
    <w:rsid w:val="00A83098"/>
    <w:rsid w:val="00A8316D"/>
    <w:rsid w:val="00A83B2D"/>
    <w:rsid w:val="00A83CA5"/>
    <w:rsid w:val="00A849AD"/>
    <w:rsid w:val="00A858A5"/>
    <w:rsid w:val="00A85BFC"/>
    <w:rsid w:val="00A87214"/>
    <w:rsid w:val="00A9215B"/>
    <w:rsid w:val="00A933AA"/>
    <w:rsid w:val="00A93E34"/>
    <w:rsid w:val="00A94877"/>
    <w:rsid w:val="00A94ECA"/>
    <w:rsid w:val="00AA0977"/>
    <w:rsid w:val="00AA09EC"/>
    <w:rsid w:val="00AA0C3F"/>
    <w:rsid w:val="00AA0F7E"/>
    <w:rsid w:val="00AA1857"/>
    <w:rsid w:val="00AA29DD"/>
    <w:rsid w:val="00AA399F"/>
    <w:rsid w:val="00AA4562"/>
    <w:rsid w:val="00AA4F4C"/>
    <w:rsid w:val="00AA533D"/>
    <w:rsid w:val="00AA5738"/>
    <w:rsid w:val="00AA61A8"/>
    <w:rsid w:val="00AA7CC7"/>
    <w:rsid w:val="00AA7DE5"/>
    <w:rsid w:val="00AB0122"/>
    <w:rsid w:val="00AB172A"/>
    <w:rsid w:val="00AB2F2A"/>
    <w:rsid w:val="00AB32F4"/>
    <w:rsid w:val="00AB3460"/>
    <w:rsid w:val="00AB36DF"/>
    <w:rsid w:val="00AB3D5B"/>
    <w:rsid w:val="00AB494E"/>
    <w:rsid w:val="00AB5442"/>
    <w:rsid w:val="00AB60F3"/>
    <w:rsid w:val="00AB643E"/>
    <w:rsid w:val="00AB747E"/>
    <w:rsid w:val="00AB77AE"/>
    <w:rsid w:val="00AC2979"/>
    <w:rsid w:val="00AC3604"/>
    <w:rsid w:val="00AC3870"/>
    <w:rsid w:val="00AC3ADB"/>
    <w:rsid w:val="00AC501E"/>
    <w:rsid w:val="00AC5AA7"/>
    <w:rsid w:val="00AC69C6"/>
    <w:rsid w:val="00AC7A37"/>
    <w:rsid w:val="00AD02D8"/>
    <w:rsid w:val="00AD155A"/>
    <w:rsid w:val="00AD1E5A"/>
    <w:rsid w:val="00AD1F3A"/>
    <w:rsid w:val="00AD2B55"/>
    <w:rsid w:val="00AD3078"/>
    <w:rsid w:val="00AD3451"/>
    <w:rsid w:val="00AD3877"/>
    <w:rsid w:val="00AD3DDC"/>
    <w:rsid w:val="00AD45DB"/>
    <w:rsid w:val="00AD5ABD"/>
    <w:rsid w:val="00AD5AF7"/>
    <w:rsid w:val="00AD5ECB"/>
    <w:rsid w:val="00AD5F23"/>
    <w:rsid w:val="00AD7CA2"/>
    <w:rsid w:val="00AE109B"/>
    <w:rsid w:val="00AE1853"/>
    <w:rsid w:val="00AE1E08"/>
    <w:rsid w:val="00AE1F19"/>
    <w:rsid w:val="00AE21A1"/>
    <w:rsid w:val="00AE22E1"/>
    <w:rsid w:val="00AE475F"/>
    <w:rsid w:val="00AE4ACC"/>
    <w:rsid w:val="00AE54EC"/>
    <w:rsid w:val="00AE6B16"/>
    <w:rsid w:val="00AF0664"/>
    <w:rsid w:val="00AF0A13"/>
    <w:rsid w:val="00AF1543"/>
    <w:rsid w:val="00AF1E94"/>
    <w:rsid w:val="00AF226F"/>
    <w:rsid w:val="00AF26B3"/>
    <w:rsid w:val="00AF26FD"/>
    <w:rsid w:val="00AF6C5E"/>
    <w:rsid w:val="00B002E0"/>
    <w:rsid w:val="00B01625"/>
    <w:rsid w:val="00B0169E"/>
    <w:rsid w:val="00B02F81"/>
    <w:rsid w:val="00B037BB"/>
    <w:rsid w:val="00B04156"/>
    <w:rsid w:val="00B043DB"/>
    <w:rsid w:val="00B04C75"/>
    <w:rsid w:val="00B05561"/>
    <w:rsid w:val="00B06DD0"/>
    <w:rsid w:val="00B06E76"/>
    <w:rsid w:val="00B07EE0"/>
    <w:rsid w:val="00B10DE5"/>
    <w:rsid w:val="00B11162"/>
    <w:rsid w:val="00B11B9A"/>
    <w:rsid w:val="00B11BF1"/>
    <w:rsid w:val="00B1248D"/>
    <w:rsid w:val="00B13344"/>
    <w:rsid w:val="00B139FA"/>
    <w:rsid w:val="00B14324"/>
    <w:rsid w:val="00B145AB"/>
    <w:rsid w:val="00B14848"/>
    <w:rsid w:val="00B14A6F"/>
    <w:rsid w:val="00B16FC8"/>
    <w:rsid w:val="00B176ED"/>
    <w:rsid w:val="00B179E2"/>
    <w:rsid w:val="00B17DFB"/>
    <w:rsid w:val="00B206F4"/>
    <w:rsid w:val="00B2136E"/>
    <w:rsid w:val="00B213AA"/>
    <w:rsid w:val="00B24606"/>
    <w:rsid w:val="00B25B9D"/>
    <w:rsid w:val="00B26C37"/>
    <w:rsid w:val="00B27178"/>
    <w:rsid w:val="00B27E45"/>
    <w:rsid w:val="00B30870"/>
    <w:rsid w:val="00B30E30"/>
    <w:rsid w:val="00B30F93"/>
    <w:rsid w:val="00B32C9A"/>
    <w:rsid w:val="00B33EFB"/>
    <w:rsid w:val="00B34144"/>
    <w:rsid w:val="00B34AD0"/>
    <w:rsid w:val="00B34DEE"/>
    <w:rsid w:val="00B3506F"/>
    <w:rsid w:val="00B35364"/>
    <w:rsid w:val="00B36739"/>
    <w:rsid w:val="00B36E63"/>
    <w:rsid w:val="00B41F5D"/>
    <w:rsid w:val="00B4636A"/>
    <w:rsid w:val="00B469FB"/>
    <w:rsid w:val="00B47328"/>
    <w:rsid w:val="00B47567"/>
    <w:rsid w:val="00B50388"/>
    <w:rsid w:val="00B50E39"/>
    <w:rsid w:val="00B5181E"/>
    <w:rsid w:val="00B525A0"/>
    <w:rsid w:val="00B52B2D"/>
    <w:rsid w:val="00B54C90"/>
    <w:rsid w:val="00B54CE3"/>
    <w:rsid w:val="00B55DCE"/>
    <w:rsid w:val="00B60CFB"/>
    <w:rsid w:val="00B61CFA"/>
    <w:rsid w:val="00B63363"/>
    <w:rsid w:val="00B66989"/>
    <w:rsid w:val="00B66C20"/>
    <w:rsid w:val="00B67427"/>
    <w:rsid w:val="00B67FBF"/>
    <w:rsid w:val="00B700F0"/>
    <w:rsid w:val="00B7238A"/>
    <w:rsid w:val="00B7258B"/>
    <w:rsid w:val="00B72BBC"/>
    <w:rsid w:val="00B73F3A"/>
    <w:rsid w:val="00B74186"/>
    <w:rsid w:val="00B75566"/>
    <w:rsid w:val="00B75DFC"/>
    <w:rsid w:val="00B765CA"/>
    <w:rsid w:val="00B7687B"/>
    <w:rsid w:val="00B76F16"/>
    <w:rsid w:val="00B774C0"/>
    <w:rsid w:val="00B8134A"/>
    <w:rsid w:val="00B81F8E"/>
    <w:rsid w:val="00B839F7"/>
    <w:rsid w:val="00B83D4E"/>
    <w:rsid w:val="00B84442"/>
    <w:rsid w:val="00B857F0"/>
    <w:rsid w:val="00B86588"/>
    <w:rsid w:val="00B911DD"/>
    <w:rsid w:val="00B919A9"/>
    <w:rsid w:val="00B919B6"/>
    <w:rsid w:val="00B920B0"/>
    <w:rsid w:val="00B938D9"/>
    <w:rsid w:val="00B9478B"/>
    <w:rsid w:val="00B94D8A"/>
    <w:rsid w:val="00B962D8"/>
    <w:rsid w:val="00BA0130"/>
    <w:rsid w:val="00BA0D66"/>
    <w:rsid w:val="00BA187E"/>
    <w:rsid w:val="00BA2ACF"/>
    <w:rsid w:val="00BA3B7E"/>
    <w:rsid w:val="00BA3E12"/>
    <w:rsid w:val="00BA499A"/>
    <w:rsid w:val="00BA49EA"/>
    <w:rsid w:val="00BA5DF0"/>
    <w:rsid w:val="00BA709A"/>
    <w:rsid w:val="00BA7340"/>
    <w:rsid w:val="00BB0327"/>
    <w:rsid w:val="00BB1498"/>
    <w:rsid w:val="00BB2F1A"/>
    <w:rsid w:val="00BB3AE8"/>
    <w:rsid w:val="00BB559D"/>
    <w:rsid w:val="00BB6DF5"/>
    <w:rsid w:val="00BB76B2"/>
    <w:rsid w:val="00BC00A0"/>
    <w:rsid w:val="00BC08B4"/>
    <w:rsid w:val="00BC0F9E"/>
    <w:rsid w:val="00BC13BC"/>
    <w:rsid w:val="00BC1449"/>
    <w:rsid w:val="00BC183A"/>
    <w:rsid w:val="00BC1EC8"/>
    <w:rsid w:val="00BC2E85"/>
    <w:rsid w:val="00BC352F"/>
    <w:rsid w:val="00BC4896"/>
    <w:rsid w:val="00BC517E"/>
    <w:rsid w:val="00BC5738"/>
    <w:rsid w:val="00BC5F1A"/>
    <w:rsid w:val="00BC61C1"/>
    <w:rsid w:val="00BC64BE"/>
    <w:rsid w:val="00BC6537"/>
    <w:rsid w:val="00BC659E"/>
    <w:rsid w:val="00BC7E72"/>
    <w:rsid w:val="00BD08FA"/>
    <w:rsid w:val="00BD09F6"/>
    <w:rsid w:val="00BD0BBA"/>
    <w:rsid w:val="00BD23CF"/>
    <w:rsid w:val="00BD32FC"/>
    <w:rsid w:val="00BD42E8"/>
    <w:rsid w:val="00BD4DDB"/>
    <w:rsid w:val="00BD5056"/>
    <w:rsid w:val="00BD50EA"/>
    <w:rsid w:val="00BD5336"/>
    <w:rsid w:val="00BD5FEC"/>
    <w:rsid w:val="00BD6210"/>
    <w:rsid w:val="00BD6391"/>
    <w:rsid w:val="00BD748F"/>
    <w:rsid w:val="00BD7826"/>
    <w:rsid w:val="00BD7B77"/>
    <w:rsid w:val="00BE077E"/>
    <w:rsid w:val="00BE1578"/>
    <w:rsid w:val="00BE1DF1"/>
    <w:rsid w:val="00BE1E73"/>
    <w:rsid w:val="00BE2569"/>
    <w:rsid w:val="00BE2E65"/>
    <w:rsid w:val="00BE32E6"/>
    <w:rsid w:val="00BE36D8"/>
    <w:rsid w:val="00BE45B5"/>
    <w:rsid w:val="00BE5311"/>
    <w:rsid w:val="00BF010D"/>
    <w:rsid w:val="00BF1883"/>
    <w:rsid w:val="00BF18BA"/>
    <w:rsid w:val="00BF3352"/>
    <w:rsid w:val="00BF3AA0"/>
    <w:rsid w:val="00BF47F0"/>
    <w:rsid w:val="00BF531D"/>
    <w:rsid w:val="00BF54C1"/>
    <w:rsid w:val="00BF6A5B"/>
    <w:rsid w:val="00BF74CE"/>
    <w:rsid w:val="00BF74F1"/>
    <w:rsid w:val="00C002F8"/>
    <w:rsid w:val="00C00F42"/>
    <w:rsid w:val="00C00F9F"/>
    <w:rsid w:val="00C018A5"/>
    <w:rsid w:val="00C01EEB"/>
    <w:rsid w:val="00C02BBC"/>
    <w:rsid w:val="00C039DB"/>
    <w:rsid w:val="00C04826"/>
    <w:rsid w:val="00C04ACE"/>
    <w:rsid w:val="00C05A23"/>
    <w:rsid w:val="00C064AD"/>
    <w:rsid w:val="00C06EEA"/>
    <w:rsid w:val="00C07083"/>
    <w:rsid w:val="00C077F0"/>
    <w:rsid w:val="00C07B96"/>
    <w:rsid w:val="00C07F70"/>
    <w:rsid w:val="00C10CB7"/>
    <w:rsid w:val="00C11788"/>
    <w:rsid w:val="00C11B53"/>
    <w:rsid w:val="00C1210D"/>
    <w:rsid w:val="00C1223F"/>
    <w:rsid w:val="00C12261"/>
    <w:rsid w:val="00C12438"/>
    <w:rsid w:val="00C142C2"/>
    <w:rsid w:val="00C156A2"/>
    <w:rsid w:val="00C15C1E"/>
    <w:rsid w:val="00C16EEF"/>
    <w:rsid w:val="00C16FEC"/>
    <w:rsid w:val="00C20AA0"/>
    <w:rsid w:val="00C23B5B"/>
    <w:rsid w:val="00C23E62"/>
    <w:rsid w:val="00C2414D"/>
    <w:rsid w:val="00C2444E"/>
    <w:rsid w:val="00C253A8"/>
    <w:rsid w:val="00C26C19"/>
    <w:rsid w:val="00C26F7A"/>
    <w:rsid w:val="00C331D7"/>
    <w:rsid w:val="00C333BB"/>
    <w:rsid w:val="00C33B36"/>
    <w:rsid w:val="00C33B6E"/>
    <w:rsid w:val="00C34075"/>
    <w:rsid w:val="00C34D35"/>
    <w:rsid w:val="00C35B51"/>
    <w:rsid w:val="00C36216"/>
    <w:rsid w:val="00C36BB1"/>
    <w:rsid w:val="00C37123"/>
    <w:rsid w:val="00C371F9"/>
    <w:rsid w:val="00C372C7"/>
    <w:rsid w:val="00C373B5"/>
    <w:rsid w:val="00C374F6"/>
    <w:rsid w:val="00C37693"/>
    <w:rsid w:val="00C41472"/>
    <w:rsid w:val="00C415C7"/>
    <w:rsid w:val="00C425B7"/>
    <w:rsid w:val="00C425E3"/>
    <w:rsid w:val="00C42EA9"/>
    <w:rsid w:val="00C43D52"/>
    <w:rsid w:val="00C446DE"/>
    <w:rsid w:val="00C44FE0"/>
    <w:rsid w:val="00C5054A"/>
    <w:rsid w:val="00C50B61"/>
    <w:rsid w:val="00C50F07"/>
    <w:rsid w:val="00C5156D"/>
    <w:rsid w:val="00C519DE"/>
    <w:rsid w:val="00C532A8"/>
    <w:rsid w:val="00C53C27"/>
    <w:rsid w:val="00C5473E"/>
    <w:rsid w:val="00C5534D"/>
    <w:rsid w:val="00C55436"/>
    <w:rsid w:val="00C565CD"/>
    <w:rsid w:val="00C57255"/>
    <w:rsid w:val="00C578AA"/>
    <w:rsid w:val="00C57A7A"/>
    <w:rsid w:val="00C62CC8"/>
    <w:rsid w:val="00C6374E"/>
    <w:rsid w:val="00C63EB0"/>
    <w:rsid w:val="00C63F25"/>
    <w:rsid w:val="00C640F9"/>
    <w:rsid w:val="00C665FC"/>
    <w:rsid w:val="00C67FAE"/>
    <w:rsid w:val="00C71506"/>
    <w:rsid w:val="00C74707"/>
    <w:rsid w:val="00C7569A"/>
    <w:rsid w:val="00C76949"/>
    <w:rsid w:val="00C77B2B"/>
    <w:rsid w:val="00C77DEE"/>
    <w:rsid w:val="00C802AF"/>
    <w:rsid w:val="00C81987"/>
    <w:rsid w:val="00C829D3"/>
    <w:rsid w:val="00C83C6E"/>
    <w:rsid w:val="00C8431B"/>
    <w:rsid w:val="00C84A4F"/>
    <w:rsid w:val="00C865F9"/>
    <w:rsid w:val="00C904C3"/>
    <w:rsid w:val="00C90D78"/>
    <w:rsid w:val="00C936E0"/>
    <w:rsid w:val="00C954D0"/>
    <w:rsid w:val="00C9571D"/>
    <w:rsid w:val="00C95E23"/>
    <w:rsid w:val="00C96735"/>
    <w:rsid w:val="00C97B96"/>
    <w:rsid w:val="00C97C3E"/>
    <w:rsid w:val="00CA0D77"/>
    <w:rsid w:val="00CA305A"/>
    <w:rsid w:val="00CA3BE3"/>
    <w:rsid w:val="00CA540D"/>
    <w:rsid w:val="00CA5504"/>
    <w:rsid w:val="00CA6B9B"/>
    <w:rsid w:val="00CA6C6C"/>
    <w:rsid w:val="00CA73E3"/>
    <w:rsid w:val="00CA7439"/>
    <w:rsid w:val="00CB0114"/>
    <w:rsid w:val="00CB14D3"/>
    <w:rsid w:val="00CB151E"/>
    <w:rsid w:val="00CB18F2"/>
    <w:rsid w:val="00CB1DB1"/>
    <w:rsid w:val="00CB1E0C"/>
    <w:rsid w:val="00CB2957"/>
    <w:rsid w:val="00CB2D82"/>
    <w:rsid w:val="00CB313C"/>
    <w:rsid w:val="00CB36F8"/>
    <w:rsid w:val="00CB397E"/>
    <w:rsid w:val="00CB6365"/>
    <w:rsid w:val="00CB647E"/>
    <w:rsid w:val="00CB6C04"/>
    <w:rsid w:val="00CC0EA0"/>
    <w:rsid w:val="00CC183A"/>
    <w:rsid w:val="00CC47F1"/>
    <w:rsid w:val="00CC4EE8"/>
    <w:rsid w:val="00CC79BD"/>
    <w:rsid w:val="00CC7AED"/>
    <w:rsid w:val="00CD0475"/>
    <w:rsid w:val="00CD04FF"/>
    <w:rsid w:val="00CD076D"/>
    <w:rsid w:val="00CD0FE2"/>
    <w:rsid w:val="00CD15B6"/>
    <w:rsid w:val="00CD3CB3"/>
    <w:rsid w:val="00CD5B53"/>
    <w:rsid w:val="00CD60F5"/>
    <w:rsid w:val="00CD6BEC"/>
    <w:rsid w:val="00CD7241"/>
    <w:rsid w:val="00CE074F"/>
    <w:rsid w:val="00CE1377"/>
    <w:rsid w:val="00CE1BCF"/>
    <w:rsid w:val="00CE1E46"/>
    <w:rsid w:val="00CE2158"/>
    <w:rsid w:val="00CE431F"/>
    <w:rsid w:val="00CE5970"/>
    <w:rsid w:val="00CF021D"/>
    <w:rsid w:val="00CF0339"/>
    <w:rsid w:val="00CF0447"/>
    <w:rsid w:val="00CF0528"/>
    <w:rsid w:val="00CF1579"/>
    <w:rsid w:val="00CF18AE"/>
    <w:rsid w:val="00CF21B1"/>
    <w:rsid w:val="00CF31E8"/>
    <w:rsid w:val="00CF3626"/>
    <w:rsid w:val="00CF5F18"/>
    <w:rsid w:val="00CF7394"/>
    <w:rsid w:val="00CF7517"/>
    <w:rsid w:val="00CF7F11"/>
    <w:rsid w:val="00D009BE"/>
    <w:rsid w:val="00D01159"/>
    <w:rsid w:val="00D015DD"/>
    <w:rsid w:val="00D016CF"/>
    <w:rsid w:val="00D01C98"/>
    <w:rsid w:val="00D0266C"/>
    <w:rsid w:val="00D02F51"/>
    <w:rsid w:val="00D03310"/>
    <w:rsid w:val="00D03708"/>
    <w:rsid w:val="00D055BF"/>
    <w:rsid w:val="00D06590"/>
    <w:rsid w:val="00D10DBC"/>
    <w:rsid w:val="00D11684"/>
    <w:rsid w:val="00D119FC"/>
    <w:rsid w:val="00D11AB8"/>
    <w:rsid w:val="00D127B4"/>
    <w:rsid w:val="00D1307E"/>
    <w:rsid w:val="00D13750"/>
    <w:rsid w:val="00D150D3"/>
    <w:rsid w:val="00D154BE"/>
    <w:rsid w:val="00D15555"/>
    <w:rsid w:val="00D2008C"/>
    <w:rsid w:val="00D20D56"/>
    <w:rsid w:val="00D21F3C"/>
    <w:rsid w:val="00D22DF0"/>
    <w:rsid w:val="00D23C02"/>
    <w:rsid w:val="00D23C9F"/>
    <w:rsid w:val="00D23FB9"/>
    <w:rsid w:val="00D242CA"/>
    <w:rsid w:val="00D25953"/>
    <w:rsid w:val="00D26C5B"/>
    <w:rsid w:val="00D27025"/>
    <w:rsid w:val="00D3028B"/>
    <w:rsid w:val="00D310D1"/>
    <w:rsid w:val="00D32004"/>
    <w:rsid w:val="00D32163"/>
    <w:rsid w:val="00D322E6"/>
    <w:rsid w:val="00D329C6"/>
    <w:rsid w:val="00D32A1A"/>
    <w:rsid w:val="00D32C83"/>
    <w:rsid w:val="00D3437F"/>
    <w:rsid w:val="00D34AB0"/>
    <w:rsid w:val="00D34ED5"/>
    <w:rsid w:val="00D37044"/>
    <w:rsid w:val="00D375EB"/>
    <w:rsid w:val="00D407E2"/>
    <w:rsid w:val="00D43CD2"/>
    <w:rsid w:val="00D461FB"/>
    <w:rsid w:val="00D46609"/>
    <w:rsid w:val="00D51EF6"/>
    <w:rsid w:val="00D533E1"/>
    <w:rsid w:val="00D534DD"/>
    <w:rsid w:val="00D54264"/>
    <w:rsid w:val="00D554E3"/>
    <w:rsid w:val="00D55D1B"/>
    <w:rsid w:val="00D56183"/>
    <w:rsid w:val="00D56D61"/>
    <w:rsid w:val="00D57219"/>
    <w:rsid w:val="00D57744"/>
    <w:rsid w:val="00D57D29"/>
    <w:rsid w:val="00D606D1"/>
    <w:rsid w:val="00D62919"/>
    <w:rsid w:val="00D62C67"/>
    <w:rsid w:val="00D6351E"/>
    <w:rsid w:val="00D65783"/>
    <w:rsid w:val="00D65A31"/>
    <w:rsid w:val="00D66259"/>
    <w:rsid w:val="00D663D9"/>
    <w:rsid w:val="00D6767A"/>
    <w:rsid w:val="00D67724"/>
    <w:rsid w:val="00D67913"/>
    <w:rsid w:val="00D67B5F"/>
    <w:rsid w:val="00D702F0"/>
    <w:rsid w:val="00D71D04"/>
    <w:rsid w:val="00D7393D"/>
    <w:rsid w:val="00D742E2"/>
    <w:rsid w:val="00D74939"/>
    <w:rsid w:val="00D74A29"/>
    <w:rsid w:val="00D7626B"/>
    <w:rsid w:val="00D76E9F"/>
    <w:rsid w:val="00D77D0C"/>
    <w:rsid w:val="00D80B88"/>
    <w:rsid w:val="00D81093"/>
    <w:rsid w:val="00D82308"/>
    <w:rsid w:val="00D83044"/>
    <w:rsid w:val="00D838D3"/>
    <w:rsid w:val="00D83F1D"/>
    <w:rsid w:val="00D83FDB"/>
    <w:rsid w:val="00D8417F"/>
    <w:rsid w:val="00D8664A"/>
    <w:rsid w:val="00D91255"/>
    <w:rsid w:val="00D91523"/>
    <w:rsid w:val="00D91BCF"/>
    <w:rsid w:val="00D93545"/>
    <w:rsid w:val="00D9372D"/>
    <w:rsid w:val="00D94042"/>
    <w:rsid w:val="00D9469A"/>
    <w:rsid w:val="00D9724C"/>
    <w:rsid w:val="00D9738A"/>
    <w:rsid w:val="00DA0301"/>
    <w:rsid w:val="00DA127C"/>
    <w:rsid w:val="00DA255A"/>
    <w:rsid w:val="00DA4369"/>
    <w:rsid w:val="00DA6320"/>
    <w:rsid w:val="00DA735A"/>
    <w:rsid w:val="00DA7421"/>
    <w:rsid w:val="00DA7CA9"/>
    <w:rsid w:val="00DB1EBE"/>
    <w:rsid w:val="00DB239B"/>
    <w:rsid w:val="00DB23A9"/>
    <w:rsid w:val="00DB54C5"/>
    <w:rsid w:val="00DB5EFA"/>
    <w:rsid w:val="00DB63C9"/>
    <w:rsid w:val="00DB65D2"/>
    <w:rsid w:val="00DB65E2"/>
    <w:rsid w:val="00DB79B7"/>
    <w:rsid w:val="00DB7C6C"/>
    <w:rsid w:val="00DC024E"/>
    <w:rsid w:val="00DC03EB"/>
    <w:rsid w:val="00DC0AA2"/>
    <w:rsid w:val="00DC0CAB"/>
    <w:rsid w:val="00DC1623"/>
    <w:rsid w:val="00DC16F3"/>
    <w:rsid w:val="00DC215D"/>
    <w:rsid w:val="00DC28BB"/>
    <w:rsid w:val="00DC2FB4"/>
    <w:rsid w:val="00DC3638"/>
    <w:rsid w:val="00DC402C"/>
    <w:rsid w:val="00DC4407"/>
    <w:rsid w:val="00DC4576"/>
    <w:rsid w:val="00DC4B87"/>
    <w:rsid w:val="00DC5A9F"/>
    <w:rsid w:val="00DC73E0"/>
    <w:rsid w:val="00DC7D30"/>
    <w:rsid w:val="00DD010A"/>
    <w:rsid w:val="00DD0283"/>
    <w:rsid w:val="00DD069D"/>
    <w:rsid w:val="00DD1A77"/>
    <w:rsid w:val="00DD247D"/>
    <w:rsid w:val="00DD28F7"/>
    <w:rsid w:val="00DD2C9A"/>
    <w:rsid w:val="00DD51DD"/>
    <w:rsid w:val="00DD59AF"/>
    <w:rsid w:val="00DD5B53"/>
    <w:rsid w:val="00DD5C8C"/>
    <w:rsid w:val="00DD6934"/>
    <w:rsid w:val="00DD7133"/>
    <w:rsid w:val="00DD78F6"/>
    <w:rsid w:val="00DD7C29"/>
    <w:rsid w:val="00DE1EDB"/>
    <w:rsid w:val="00DE382D"/>
    <w:rsid w:val="00DE3F6C"/>
    <w:rsid w:val="00DE440F"/>
    <w:rsid w:val="00DE54B1"/>
    <w:rsid w:val="00DE6801"/>
    <w:rsid w:val="00DF0B70"/>
    <w:rsid w:val="00DF1628"/>
    <w:rsid w:val="00DF25CC"/>
    <w:rsid w:val="00DF414E"/>
    <w:rsid w:val="00DF6270"/>
    <w:rsid w:val="00DF6851"/>
    <w:rsid w:val="00DF6898"/>
    <w:rsid w:val="00DF6DF9"/>
    <w:rsid w:val="00DF7FCE"/>
    <w:rsid w:val="00E0006E"/>
    <w:rsid w:val="00E00D79"/>
    <w:rsid w:val="00E01351"/>
    <w:rsid w:val="00E016B6"/>
    <w:rsid w:val="00E018FA"/>
    <w:rsid w:val="00E01939"/>
    <w:rsid w:val="00E028B8"/>
    <w:rsid w:val="00E03B1B"/>
    <w:rsid w:val="00E0554D"/>
    <w:rsid w:val="00E0578D"/>
    <w:rsid w:val="00E05968"/>
    <w:rsid w:val="00E05998"/>
    <w:rsid w:val="00E06797"/>
    <w:rsid w:val="00E07161"/>
    <w:rsid w:val="00E07895"/>
    <w:rsid w:val="00E10040"/>
    <w:rsid w:val="00E1090B"/>
    <w:rsid w:val="00E113F1"/>
    <w:rsid w:val="00E14718"/>
    <w:rsid w:val="00E14C5A"/>
    <w:rsid w:val="00E15154"/>
    <w:rsid w:val="00E16B31"/>
    <w:rsid w:val="00E17B46"/>
    <w:rsid w:val="00E20938"/>
    <w:rsid w:val="00E246D1"/>
    <w:rsid w:val="00E24AE5"/>
    <w:rsid w:val="00E26BE7"/>
    <w:rsid w:val="00E30AA3"/>
    <w:rsid w:val="00E316DA"/>
    <w:rsid w:val="00E318A2"/>
    <w:rsid w:val="00E32342"/>
    <w:rsid w:val="00E332F2"/>
    <w:rsid w:val="00E34161"/>
    <w:rsid w:val="00E34A0F"/>
    <w:rsid w:val="00E35799"/>
    <w:rsid w:val="00E35E73"/>
    <w:rsid w:val="00E40966"/>
    <w:rsid w:val="00E40E73"/>
    <w:rsid w:val="00E4174A"/>
    <w:rsid w:val="00E41AEE"/>
    <w:rsid w:val="00E42FA4"/>
    <w:rsid w:val="00E4320C"/>
    <w:rsid w:val="00E43C21"/>
    <w:rsid w:val="00E443FD"/>
    <w:rsid w:val="00E454AE"/>
    <w:rsid w:val="00E46209"/>
    <w:rsid w:val="00E463D7"/>
    <w:rsid w:val="00E46759"/>
    <w:rsid w:val="00E50AA0"/>
    <w:rsid w:val="00E52B15"/>
    <w:rsid w:val="00E52C02"/>
    <w:rsid w:val="00E53C5C"/>
    <w:rsid w:val="00E5404F"/>
    <w:rsid w:val="00E5600E"/>
    <w:rsid w:val="00E56554"/>
    <w:rsid w:val="00E56C1D"/>
    <w:rsid w:val="00E60017"/>
    <w:rsid w:val="00E626D6"/>
    <w:rsid w:val="00E63015"/>
    <w:rsid w:val="00E6367B"/>
    <w:rsid w:val="00E636DB"/>
    <w:rsid w:val="00E63AF6"/>
    <w:rsid w:val="00E63B59"/>
    <w:rsid w:val="00E63C67"/>
    <w:rsid w:val="00E63D62"/>
    <w:rsid w:val="00E649D6"/>
    <w:rsid w:val="00E64A07"/>
    <w:rsid w:val="00E65070"/>
    <w:rsid w:val="00E66093"/>
    <w:rsid w:val="00E66E30"/>
    <w:rsid w:val="00E6729E"/>
    <w:rsid w:val="00E674D1"/>
    <w:rsid w:val="00E677C1"/>
    <w:rsid w:val="00E67C7C"/>
    <w:rsid w:val="00E706F7"/>
    <w:rsid w:val="00E70965"/>
    <w:rsid w:val="00E7239E"/>
    <w:rsid w:val="00E72AF6"/>
    <w:rsid w:val="00E734CA"/>
    <w:rsid w:val="00E73803"/>
    <w:rsid w:val="00E739F5"/>
    <w:rsid w:val="00E73BBD"/>
    <w:rsid w:val="00E742DF"/>
    <w:rsid w:val="00E75295"/>
    <w:rsid w:val="00E76580"/>
    <w:rsid w:val="00E7736D"/>
    <w:rsid w:val="00E77377"/>
    <w:rsid w:val="00E81325"/>
    <w:rsid w:val="00E826FD"/>
    <w:rsid w:val="00E8300F"/>
    <w:rsid w:val="00E85825"/>
    <w:rsid w:val="00E85D27"/>
    <w:rsid w:val="00E864B9"/>
    <w:rsid w:val="00E87644"/>
    <w:rsid w:val="00E90D08"/>
    <w:rsid w:val="00E91D28"/>
    <w:rsid w:val="00E93F47"/>
    <w:rsid w:val="00E96132"/>
    <w:rsid w:val="00E96D40"/>
    <w:rsid w:val="00E96F96"/>
    <w:rsid w:val="00E97CBF"/>
    <w:rsid w:val="00E97D6D"/>
    <w:rsid w:val="00EA005F"/>
    <w:rsid w:val="00EA0B60"/>
    <w:rsid w:val="00EA0D61"/>
    <w:rsid w:val="00EA15BD"/>
    <w:rsid w:val="00EA218F"/>
    <w:rsid w:val="00EA2760"/>
    <w:rsid w:val="00EA3D05"/>
    <w:rsid w:val="00EA4814"/>
    <w:rsid w:val="00EA5304"/>
    <w:rsid w:val="00EA68E2"/>
    <w:rsid w:val="00EB11E0"/>
    <w:rsid w:val="00EB193E"/>
    <w:rsid w:val="00EB3FAC"/>
    <w:rsid w:val="00EB4075"/>
    <w:rsid w:val="00EB4AF1"/>
    <w:rsid w:val="00EB59F9"/>
    <w:rsid w:val="00EB798D"/>
    <w:rsid w:val="00EC07D9"/>
    <w:rsid w:val="00EC1288"/>
    <w:rsid w:val="00EC2578"/>
    <w:rsid w:val="00EC28DB"/>
    <w:rsid w:val="00EC3FE5"/>
    <w:rsid w:val="00EC4C97"/>
    <w:rsid w:val="00EC582A"/>
    <w:rsid w:val="00EC6AB2"/>
    <w:rsid w:val="00EC720D"/>
    <w:rsid w:val="00ED1397"/>
    <w:rsid w:val="00ED1476"/>
    <w:rsid w:val="00ED1AEB"/>
    <w:rsid w:val="00ED4EBB"/>
    <w:rsid w:val="00EE0634"/>
    <w:rsid w:val="00EE0972"/>
    <w:rsid w:val="00EE1A32"/>
    <w:rsid w:val="00EE22F5"/>
    <w:rsid w:val="00EE35F4"/>
    <w:rsid w:val="00EE44B8"/>
    <w:rsid w:val="00EE4C5C"/>
    <w:rsid w:val="00EE67AB"/>
    <w:rsid w:val="00EE717E"/>
    <w:rsid w:val="00EE72B8"/>
    <w:rsid w:val="00EF0970"/>
    <w:rsid w:val="00EF1A11"/>
    <w:rsid w:val="00EF3525"/>
    <w:rsid w:val="00EF3622"/>
    <w:rsid w:val="00EF475F"/>
    <w:rsid w:val="00EF5B2F"/>
    <w:rsid w:val="00EF6065"/>
    <w:rsid w:val="00EF615D"/>
    <w:rsid w:val="00EF6F7B"/>
    <w:rsid w:val="00EF727E"/>
    <w:rsid w:val="00EF795E"/>
    <w:rsid w:val="00EF7A0E"/>
    <w:rsid w:val="00F00008"/>
    <w:rsid w:val="00F005D4"/>
    <w:rsid w:val="00F01AFA"/>
    <w:rsid w:val="00F02648"/>
    <w:rsid w:val="00F034E3"/>
    <w:rsid w:val="00F04D8D"/>
    <w:rsid w:val="00F05240"/>
    <w:rsid w:val="00F06E5E"/>
    <w:rsid w:val="00F100F5"/>
    <w:rsid w:val="00F117DB"/>
    <w:rsid w:val="00F11BF9"/>
    <w:rsid w:val="00F1213B"/>
    <w:rsid w:val="00F12E73"/>
    <w:rsid w:val="00F13BC9"/>
    <w:rsid w:val="00F13D21"/>
    <w:rsid w:val="00F2031A"/>
    <w:rsid w:val="00F21D96"/>
    <w:rsid w:val="00F229EA"/>
    <w:rsid w:val="00F233A8"/>
    <w:rsid w:val="00F2369C"/>
    <w:rsid w:val="00F247C1"/>
    <w:rsid w:val="00F2499D"/>
    <w:rsid w:val="00F252E0"/>
    <w:rsid w:val="00F262A6"/>
    <w:rsid w:val="00F267D8"/>
    <w:rsid w:val="00F3028C"/>
    <w:rsid w:val="00F30402"/>
    <w:rsid w:val="00F31112"/>
    <w:rsid w:val="00F312E3"/>
    <w:rsid w:val="00F31379"/>
    <w:rsid w:val="00F315E5"/>
    <w:rsid w:val="00F31813"/>
    <w:rsid w:val="00F321ED"/>
    <w:rsid w:val="00F3288A"/>
    <w:rsid w:val="00F33AB7"/>
    <w:rsid w:val="00F34C68"/>
    <w:rsid w:val="00F37204"/>
    <w:rsid w:val="00F37D6D"/>
    <w:rsid w:val="00F40898"/>
    <w:rsid w:val="00F419CC"/>
    <w:rsid w:val="00F422B9"/>
    <w:rsid w:val="00F4277B"/>
    <w:rsid w:val="00F44B7D"/>
    <w:rsid w:val="00F47124"/>
    <w:rsid w:val="00F4782A"/>
    <w:rsid w:val="00F503F3"/>
    <w:rsid w:val="00F5088E"/>
    <w:rsid w:val="00F50B19"/>
    <w:rsid w:val="00F50B78"/>
    <w:rsid w:val="00F5178B"/>
    <w:rsid w:val="00F51DCD"/>
    <w:rsid w:val="00F52833"/>
    <w:rsid w:val="00F52C6C"/>
    <w:rsid w:val="00F52DB6"/>
    <w:rsid w:val="00F535DB"/>
    <w:rsid w:val="00F53A07"/>
    <w:rsid w:val="00F53DC3"/>
    <w:rsid w:val="00F54F00"/>
    <w:rsid w:val="00F55455"/>
    <w:rsid w:val="00F57228"/>
    <w:rsid w:val="00F572BB"/>
    <w:rsid w:val="00F6147B"/>
    <w:rsid w:val="00F6166D"/>
    <w:rsid w:val="00F633AF"/>
    <w:rsid w:val="00F63F91"/>
    <w:rsid w:val="00F64FB9"/>
    <w:rsid w:val="00F65CAA"/>
    <w:rsid w:val="00F676A3"/>
    <w:rsid w:val="00F7006B"/>
    <w:rsid w:val="00F70099"/>
    <w:rsid w:val="00F71056"/>
    <w:rsid w:val="00F71854"/>
    <w:rsid w:val="00F71AB8"/>
    <w:rsid w:val="00F737FA"/>
    <w:rsid w:val="00F73E8F"/>
    <w:rsid w:val="00F74556"/>
    <w:rsid w:val="00F760F3"/>
    <w:rsid w:val="00F76231"/>
    <w:rsid w:val="00F76356"/>
    <w:rsid w:val="00F771BB"/>
    <w:rsid w:val="00F77B52"/>
    <w:rsid w:val="00F80A9E"/>
    <w:rsid w:val="00F81A85"/>
    <w:rsid w:val="00F81CC8"/>
    <w:rsid w:val="00F821F9"/>
    <w:rsid w:val="00F83C76"/>
    <w:rsid w:val="00F8442D"/>
    <w:rsid w:val="00F84A4D"/>
    <w:rsid w:val="00F85B74"/>
    <w:rsid w:val="00F85ECB"/>
    <w:rsid w:val="00F86DAE"/>
    <w:rsid w:val="00F87513"/>
    <w:rsid w:val="00F87B90"/>
    <w:rsid w:val="00F902FA"/>
    <w:rsid w:val="00F91767"/>
    <w:rsid w:val="00F9189D"/>
    <w:rsid w:val="00F91AD6"/>
    <w:rsid w:val="00F955FB"/>
    <w:rsid w:val="00F968E1"/>
    <w:rsid w:val="00F97490"/>
    <w:rsid w:val="00F97F3A"/>
    <w:rsid w:val="00FA078A"/>
    <w:rsid w:val="00FA07D6"/>
    <w:rsid w:val="00FA188F"/>
    <w:rsid w:val="00FA33C7"/>
    <w:rsid w:val="00FA43E7"/>
    <w:rsid w:val="00FA4E77"/>
    <w:rsid w:val="00FA6682"/>
    <w:rsid w:val="00FA7332"/>
    <w:rsid w:val="00FA76CD"/>
    <w:rsid w:val="00FB082A"/>
    <w:rsid w:val="00FB1101"/>
    <w:rsid w:val="00FB2D60"/>
    <w:rsid w:val="00FB49B1"/>
    <w:rsid w:val="00FB51B4"/>
    <w:rsid w:val="00FB6BC6"/>
    <w:rsid w:val="00FB6C11"/>
    <w:rsid w:val="00FB6FD2"/>
    <w:rsid w:val="00FB761F"/>
    <w:rsid w:val="00FB76B5"/>
    <w:rsid w:val="00FC03BD"/>
    <w:rsid w:val="00FC132D"/>
    <w:rsid w:val="00FC34C3"/>
    <w:rsid w:val="00FC36BD"/>
    <w:rsid w:val="00FC3975"/>
    <w:rsid w:val="00FC3CD7"/>
    <w:rsid w:val="00FC40D3"/>
    <w:rsid w:val="00FC5317"/>
    <w:rsid w:val="00FC5799"/>
    <w:rsid w:val="00FC59C5"/>
    <w:rsid w:val="00FC755F"/>
    <w:rsid w:val="00FC7C3E"/>
    <w:rsid w:val="00FD05C9"/>
    <w:rsid w:val="00FD317A"/>
    <w:rsid w:val="00FD37FB"/>
    <w:rsid w:val="00FD4B8D"/>
    <w:rsid w:val="00FD4C5B"/>
    <w:rsid w:val="00FD5BCA"/>
    <w:rsid w:val="00FD5C41"/>
    <w:rsid w:val="00FD5D0E"/>
    <w:rsid w:val="00FD7425"/>
    <w:rsid w:val="00FD774A"/>
    <w:rsid w:val="00FE03DB"/>
    <w:rsid w:val="00FE0ED9"/>
    <w:rsid w:val="00FE13F8"/>
    <w:rsid w:val="00FE1960"/>
    <w:rsid w:val="00FE3720"/>
    <w:rsid w:val="00FE48CF"/>
    <w:rsid w:val="00FE48DA"/>
    <w:rsid w:val="00FE59EA"/>
    <w:rsid w:val="00FE6B77"/>
    <w:rsid w:val="00FE6E1C"/>
    <w:rsid w:val="00FF07F6"/>
    <w:rsid w:val="00FF294A"/>
    <w:rsid w:val="00FF3CA6"/>
    <w:rsid w:val="00FF438F"/>
    <w:rsid w:val="00FF4746"/>
    <w:rsid w:val="00FF4C6C"/>
    <w:rsid w:val="00FF702E"/>
    <w:rsid w:val="00FF7119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19">
      <o:colormenu v:ext="edit" strokecolor="black"/>
    </o:shapedefaults>
    <o:shapelayout v:ext="edit">
      <o:idmap v:ext="edit" data="1"/>
    </o:shapelayout>
  </w:shapeDefaults>
  <w:decimalSymbol w:val=","/>
  <w:listSeparator w:val=";"/>
  <w15:docId w15:val="{211E0E45-A52C-45BF-9E8D-E560A1934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016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C2016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9C2016"/>
    <w:pPr>
      <w:tabs>
        <w:tab w:val="center" w:pos="4153"/>
        <w:tab w:val="right" w:pos="8306"/>
      </w:tabs>
    </w:pPr>
  </w:style>
  <w:style w:type="character" w:styleId="a5">
    <w:name w:val="Hyperlink"/>
    <w:basedOn w:val="a0"/>
    <w:rsid w:val="009C2016"/>
    <w:rPr>
      <w:dstrike w:val="0"/>
      <w:color w:val="auto"/>
      <w:u w:val="none"/>
      <w:vertAlign w:val="baseline"/>
    </w:rPr>
  </w:style>
  <w:style w:type="table" w:styleId="a6">
    <w:name w:val="Table Grid"/>
    <w:basedOn w:val="a1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rsid w:val="00AE21A1"/>
  </w:style>
  <w:style w:type="paragraph" w:styleId="a8">
    <w:name w:val="Balloon Text"/>
    <w:basedOn w:val="a"/>
    <w:semiHidden/>
    <w:rsid w:val="004C34C3"/>
    <w:rPr>
      <w:rFonts w:ascii="Tahoma" w:hAnsi="Tahoma" w:cs="Tahoma"/>
      <w:sz w:val="16"/>
      <w:szCs w:val="16"/>
    </w:rPr>
  </w:style>
  <w:style w:type="paragraph" w:styleId="a9">
    <w:name w:val="Body Text"/>
    <w:aliases w:val="Знак"/>
    <w:basedOn w:val="a"/>
    <w:link w:val="aa"/>
    <w:uiPriority w:val="99"/>
    <w:rsid w:val="006327EB"/>
    <w:pPr>
      <w:jc w:val="both"/>
    </w:pPr>
    <w:rPr>
      <w:szCs w:val="28"/>
    </w:rPr>
  </w:style>
  <w:style w:type="character" w:customStyle="1" w:styleId="aa">
    <w:name w:val="Основной текст Знак"/>
    <w:aliases w:val="Знак Знак"/>
    <w:basedOn w:val="a0"/>
    <w:link w:val="a9"/>
    <w:uiPriority w:val="99"/>
    <w:rsid w:val="006327EB"/>
    <w:rPr>
      <w:sz w:val="28"/>
      <w:szCs w:val="28"/>
    </w:rPr>
  </w:style>
  <w:style w:type="paragraph" w:customStyle="1" w:styleId="ConsPlusNormal">
    <w:name w:val="ConsPlusNormal"/>
    <w:rsid w:val="006327EB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yperlink" Target="consultantplus://offline/ref=4D6AE35EEDD17994B0C8D332A3B08B6CE3637465026DF602BDFC98AE1FCF88E4F3B8E556C7C973FD2F0272A030HAO" TargetMode="Externa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3CDC3490A1FDA079BCDB477E2991D092990E2A9D912A9C24F3F1F89695zCP6J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3CDC3490A1FDA079BCDB477E2991D092990F2A96942A9C24F3F1F89695C6DD236F4C50315B054036z5PFJ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LLavrenteva\Application%20Data\Microsoft\&#1064;&#1072;&#1073;&#1083;&#1086;&#1085;&#1099;\&#1040;&#1082;&#1090;&#1099;%20&#1056;&#1057;&#1058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2</TotalTime>
  <Pages>12</Pages>
  <Words>4322</Words>
  <Characters>24641</Characters>
  <Application>Microsoft Office Word</Application>
  <DocSecurity>4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Заместителя Губернатора - руководителя аппарата Губернатора и Правительства Нижегородской области</vt:lpstr>
    </vt:vector>
  </TitlesOfParts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28906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Заместителя Губернатора - руководителя аппарата Губернатора и Правительства Нижегородской области</dc:title>
  <dc:subject>Бланки</dc:subject>
  <dc:creator>SLLavrenteva</dc:creator>
  <cp:keywords>Бланки, шаблоны</cp:keywords>
  <dc:description/>
  <cp:lastModifiedBy>Ушакова Татьяна Александровна</cp:lastModifiedBy>
  <cp:revision>2</cp:revision>
  <cp:lastPrinted>2016-12-29T11:45:00Z</cp:lastPrinted>
  <dcterms:created xsi:type="dcterms:W3CDTF">2016-12-30T11:48:00Z</dcterms:created>
  <dcterms:modified xsi:type="dcterms:W3CDTF">2016-12-30T11:48:00Z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06.09.2005</vt:lpwstr>
  </property>
</Properties>
</file>